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F73" w:rsidRPr="00DF3B5C" w:rsidRDefault="006E4F73" w:rsidP="00484ABB">
      <w:pPr>
        <w:pStyle w:val="3"/>
        <w:jc w:val="center"/>
        <w:rPr>
          <w:bCs w:val="0"/>
          <w:sz w:val="32"/>
          <w:szCs w:val="32"/>
        </w:rPr>
      </w:pPr>
      <w:r w:rsidRPr="00DF3B5C">
        <w:rPr>
          <w:bCs w:val="0"/>
          <w:sz w:val="32"/>
          <w:szCs w:val="32"/>
        </w:rPr>
        <w:t xml:space="preserve">Chapter </w:t>
      </w:r>
      <w:r w:rsidR="00C9235B" w:rsidRPr="00DF3B5C">
        <w:rPr>
          <w:bCs w:val="0"/>
          <w:sz w:val="32"/>
          <w:szCs w:val="32"/>
        </w:rPr>
        <w:t>1</w:t>
      </w:r>
      <w:r w:rsidR="007A13A1" w:rsidRPr="00DF3B5C">
        <w:rPr>
          <w:bCs w:val="0"/>
          <w:sz w:val="32"/>
          <w:szCs w:val="32"/>
        </w:rPr>
        <w:t xml:space="preserve"> – </w:t>
      </w:r>
      <w:r w:rsidR="00C9235B" w:rsidRPr="00DF3B5C">
        <w:rPr>
          <w:bCs w:val="0"/>
          <w:sz w:val="32"/>
          <w:szCs w:val="32"/>
        </w:rPr>
        <w:t>Managing Human Resources</w:t>
      </w:r>
    </w:p>
    <w:p w:rsidR="009F4AB7" w:rsidRDefault="009F4AB7" w:rsidP="009F4AB7"/>
    <w:p w:rsidR="00433F9D" w:rsidRDefault="00433F9D" w:rsidP="003B669E">
      <w:pPr>
        <w:widowControl w:val="0"/>
      </w:pPr>
      <w:r>
        <w:t xml:space="preserve">Chapter 1 provides the introductory foundation for students. Elements include HRM’s role in organizational success, skills for effective HRM, and how these skills are necessary for all managers, not just HR managers. The chapter concludes with discussion of careers in HRM, ethical considerations, as well as an outline for the rest of the chapter. </w:t>
      </w:r>
    </w:p>
    <w:p w:rsidR="00433F9D" w:rsidRDefault="00433F9D" w:rsidP="003B669E">
      <w:pPr>
        <w:widowControl w:val="0"/>
      </w:pPr>
    </w:p>
    <w:p w:rsidR="003B669E" w:rsidRPr="003B669E" w:rsidRDefault="00433F9D" w:rsidP="00433F9D">
      <w:r>
        <w:t>Instructors should ensure students understand HRM</w:t>
      </w:r>
      <w:r w:rsidR="005F5C83">
        <w:t>’s contribution and</w:t>
      </w:r>
      <w:r>
        <w:t xml:space="preserve"> HR as a department (LO1-1</w:t>
      </w:r>
      <w:r w:rsidR="0021189A">
        <w:t xml:space="preserve">; </w:t>
      </w:r>
      <w:r w:rsidR="004F0E3A">
        <w:t>LO1-2</w:t>
      </w:r>
      <w:r w:rsidR="0021189A">
        <w:t xml:space="preserve">; </w:t>
      </w:r>
      <w:r w:rsidR="004F0E3A">
        <w:t>LO1-5</w:t>
      </w:r>
      <w:r>
        <w:t>).</w:t>
      </w:r>
      <w:r w:rsidR="005F5C83">
        <w:t xml:space="preserve"> Although it may seem straightforward, students’ differing experiences with work </w:t>
      </w:r>
      <w:r w:rsidR="007E611F">
        <w:t xml:space="preserve">and HR departments may require </w:t>
      </w:r>
      <w:r w:rsidR="005F5C83">
        <w:t>more time devoted to this topic.</w:t>
      </w:r>
      <w:r>
        <w:t xml:space="preserve"> Further, students should be able to discuss the different </w:t>
      </w:r>
      <w:r w:rsidR="005F5C83">
        <w:t xml:space="preserve">skills necessary </w:t>
      </w:r>
      <w:r>
        <w:t>(LO1-</w:t>
      </w:r>
      <w:r w:rsidR="005F5C83">
        <w:t>3</w:t>
      </w:r>
      <w:r w:rsidR="0021189A">
        <w:t xml:space="preserve">; </w:t>
      </w:r>
      <w:r w:rsidR="005F5C83">
        <w:t>LO1-4</w:t>
      </w:r>
      <w:r>
        <w:t>)</w:t>
      </w:r>
      <w:r w:rsidR="006F61DF">
        <w:t xml:space="preserve"> that</w:t>
      </w:r>
      <w:r>
        <w:t xml:space="preserve"> are outlined </w:t>
      </w:r>
      <w:r w:rsidR="006F61DF">
        <w:t xml:space="preserve">in </w:t>
      </w:r>
      <w:r>
        <w:t xml:space="preserve">the chapter. </w:t>
      </w:r>
      <w:r w:rsidR="006F61DF">
        <w:t>Additionally, t</w:t>
      </w:r>
      <w:r w:rsidR="004F0E3A">
        <w:t xml:space="preserve">his discussion of skills could be used to introduce careers in </w:t>
      </w:r>
      <w:r w:rsidR="00D727B2">
        <w:t xml:space="preserve">human resources management </w:t>
      </w:r>
      <w:r w:rsidR="004F0E3A">
        <w:t xml:space="preserve">(LO1-6). </w:t>
      </w:r>
    </w:p>
    <w:p w:rsidR="00DF3B5C" w:rsidRDefault="00DF3B5C"/>
    <w:p w:rsidR="00DF3B5C" w:rsidRDefault="00DF3B5C"/>
    <w:p w:rsidR="006E4F73" w:rsidRPr="00484ABB" w:rsidRDefault="006E4F73">
      <w:pPr>
        <w:rPr>
          <w:b/>
          <w:sz w:val="28"/>
          <w:szCs w:val="28"/>
        </w:rPr>
      </w:pPr>
      <w:r w:rsidRPr="00484ABB">
        <w:rPr>
          <w:b/>
          <w:sz w:val="28"/>
          <w:szCs w:val="28"/>
        </w:rPr>
        <w:t>Learning Objectives</w:t>
      </w:r>
    </w:p>
    <w:p w:rsidR="006E4F73" w:rsidRPr="00312C5B" w:rsidRDefault="006E4F73">
      <w:pPr>
        <w:rPr>
          <w:sz w:val="22"/>
          <w:szCs w:val="22"/>
        </w:rPr>
      </w:pPr>
    </w:p>
    <w:p w:rsidR="006E4F73" w:rsidRDefault="00EA639A" w:rsidP="006F61DF">
      <w:pPr>
        <w:ind w:left="900" w:hanging="900"/>
      </w:pPr>
      <w:r>
        <w:t>LO 1</w:t>
      </w:r>
      <w:r w:rsidR="004E1F4C" w:rsidRPr="00396DA3">
        <w:t>-1:</w:t>
      </w:r>
      <w:r w:rsidR="006F61DF">
        <w:tab/>
      </w:r>
      <w:r w:rsidR="0000585C" w:rsidRPr="0000585C">
        <w:t>Define human resource management</w:t>
      </w:r>
      <w:r w:rsidR="005E73F9">
        <w:t>,</w:t>
      </w:r>
      <w:r w:rsidR="0000585C" w:rsidRPr="0000585C">
        <w:t xml:space="preserve"> and explain how HRM contributes to organization’s performance</w:t>
      </w:r>
      <w:r w:rsidR="006F61DF">
        <w:t>.</w:t>
      </w:r>
    </w:p>
    <w:p w:rsidR="002878B2" w:rsidRPr="00396DA3" w:rsidRDefault="002878B2" w:rsidP="006F61DF">
      <w:pPr>
        <w:ind w:left="900" w:hanging="900"/>
      </w:pPr>
    </w:p>
    <w:p w:rsidR="006E4F73" w:rsidRPr="00396DA3" w:rsidRDefault="00EA639A" w:rsidP="006F61DF">
      <w:pPr>
        <w:ind w:left="900" w:hanging="900"/>
      </w:pPr>
      <w:r>
        <w:t>LO 1</w:t>
      </w:r>
      <w:r w:rsidR="004E1F4C" w:rsidRPr="00396DA3">
        <w:t>-2:</w:t>
      </w:r>
      <w:r w:rsidR="006F61DF">
        <w:tab/>
      </w:r>
      <w:r w:rsidR="0000585C" w:rsidRPr="0000585C">
        <w:t>Identify the responsibilities of human resource departments</w:t>
      </w:r>
      <w:r w:rsidR="006F61DF">
        <w:t>.</w:t>
      </w:r>
    </w:p>
    <w:p w:rsidR="006E4F73" w:rsidRPr="00396DA3" w:rsidRDefault="006E4F73" w:rsidP="006F61DF">
      <w:pPr>
        <w:tabs>
          <w:tab w:val="num" w:pos="330"/>
        </w:tabs>
        <w:ind w:left="900" w:hanging="900"/>
      </w:pPr>
    </w:p>
    <w:p w:rsidR="003C50CA" w:rsidRDefault="0089116C" w:rsidP="006F61DF">
      <w:pPr>
        <w:ind w:left="900" w:hanging="900"/>
      </w:pPr>
      <w:r>
        <w:t xml:space="preserve">LO </w:t>
      </w:r>
      <w:r w:rsidR="00EA639A">
        <w:t>1</w:t>
      </w:r>
      <w:r w:rsidR="004E1F4C" w:rsidRPr="00396DA3">
        <w:t>-3:</w:t>
      </w:r>
      <w:r w:rsidR="006F61DF">
        <w:tab/>
      </w:r>
      <w:r w:rsidR="0000585C" w:rsidRPr="0000585C">
        <w:t>Summarize the types of competencies needed for human resource management</w:t>
      </w:r>
      <w:r w:rsidR="006F61DF">
        <w:t>.</w:t>
      </w:r>
    </w:p>
    <w:p w:rsidR="006861BE" w:rsidRPr="00396DA3" w:rsidRDefault="006861BE" w:rsidP="006F61DF">
      <w:pPr>
        <w:ind w:left="900" w:hanging="900"/>
      </w:pPr>
    </w:p>
    <w:p w:rsidR="006E4F73" w:rsidRPr="00396DA3" w:rsidRDefault="003A254C" w:rsidP="006F61DF">
      <w:pPr>
        <w:ind w:left="900" w:hanging="900"/>
      </w:pPr>
      <w:r>
        <w:t xml:space="preserve">LO </w:t>
      </w:r>
      <w:r w:rsidR="00EA639A">
        <w:t>1</w:t>
      </w:r>
      <w:r w:rsidR="004E1F4C" w:rsidRPr="00396DA3">
        <w:t>-4:</w:t>
      </w:r>
      <w:r w:rsidR="006F61DF">
        <w:tab/>
      </w:r>
      <w:r w:rsidR="0000585C" w:rsidRPr="0000585C">
        <w:t>Explain the role of supervisors in human reso</w:t>
      </w:r>
      <w:r w:rsidR="0000585C">
        <w:t>urce management</w:t>
      </w:r>
      <w:r w:rsidR="006F61DF">
        <w:t>.</w:t>
      </w:r>
    </w:p>
    <w:p w:rsidR="006E4F73" w:rsidRPr="00396DA3" w:rsidRDefault="006E4F73" w:rsidP="006F61DF">
      <w:pPr>
        <w:ind w:left="900" w:hanging="900"/>
      </w:pPr>
    </w:p>
    <w:p w:rsidR="002C5DA0" w:rsidRDefault="00EA639A" w:rsidP="006F61DF">
      <w:pPr>
        <w:ind w:left="900" w:hanging="900"/>
      </w:pPr>
      <w:r>
        <w:t>LO 1</w:t>
      </w:r>
      <w:r w:rsidR="004E1F4C" w:rsidRPr="00396DA3">
        <w:t>-5:</w:t>
      </w:r>
      <w:r w:rsidR="006F61DF">
        <w:tab/>
      </w:r>
      <w:r w:rsidR="0000585C" w:rsidRPr="0000585C">
        <w:t>Discuss ethical issu</w:t>
      </w:r>
      <w:r w:rsidR="0000585C">
        <w:t>es in human resource management</w:t>
      </w:r>
      <w:r w:rsidR="006F61DF">
        <w:t>.</w:t>
      </w:r>
    </w:p>
    <w:p w:rsidR="002878B2" w:rsidRDefault="002878B2" w:rsidP="006F61DF">
      <w:pPr>
        <w:ind w:left="900" w:hanging="900"/>
      </w:pPr>
    </w:p>
    <w:p w:rsidR="002C5DA0" w:rsidRDefault="00E54984" w:rsidP="006F61DF">
      <w:pPr>
        <w:ind w:left="900" w:hanging="900"/>
      </w:pPr>
      <w:r>
        <w:t>LO 1</w:t>
      </w:r>
      <w:r w:rsidR="004E1F4C" w:rsidRPr="00396DA3">
        <w:t>-6:</w:t>
      </w:r>
      <w:r w:rsidR="006F61DF">
        <w:tab/>
      </w:r>
      <w:r w:rsidR="0000585C" w:rsidRPr="0000585C">
        <w:t>Describe typical careers in human resource management</w:t>
      </w:r>
      <w:r w:rsidR="006F61DF">
        <w:t>.</w:t>
      </w:r>
    </w:p>
    <w:p w:rsidR="002878B2" w:rsidRDefault="002878B2" w:rsidP="00DD4130"/>
    <w:p w:rsidR="00DF3B5C" w:rsidRPr="006861BE" w:rsidRDefault="00DF3B5C" w:rsidP="00DD4130"/>
    <w:p w:rsidR="00DD4130" w:rsidRDefault="00DD4130" w:rsidP="00DD4130">
      <w:pPr>
        <w:rPr>
          <w:b/>
          <w:sz w:val="28"/>
        </w:rPr>
      </w:pPr>
      <w:r w:rsidRPr="00484ABB">
        <w:rPr>
          <w:b/>
          <w:sz w:val="28"/>
        </w:rPr>
        <w:t>Society for Human Resource Management Body of Competency &amp; Knowledge:</w:t>
      </w:r>
    </w:p>
    <w:p w:rsidR="00DF3B5C" w:rsidRDefault="00DF3B5C" w:rsidP="00DD4130">
      <w:pPr>
        <w:rPr>
          <w:b/>
        </w:rPr>
      </w:pPr>
    </w:p>
    <w:p w:rsidR="00DD4130" w:rsidRPr="00D46A54" w:rsidRDefault="00DD4130" w:rsidP="00DD4130">
      <w:r w:rsidRPr="00D46A54">
        <w:t>This chapter contains content</w:t>
      </w:r>
      <w:r>
        <w:t>,</w:t>
      </w:r>
      <w:r w:rsidRPr="00D46A54">
        <w:t xml:space="preserve"> which may be identified within the following content areas:</w:t>
      </w:r>
    </w:p>
    <w:p w:rsidR="00E644D0" w:rsidRPr="00D71B37" w:rsidRDefault="007F76B5" w:rsidP="00484ABB">
      <w:pPr>
        <w:pStyle w:val="-1"/>
        <w:numPr>
          <w:ilvl w:val="0"/>
          <w:numId w:val="16"/>
        </w:numPr>
        <w:contextualSpacing/>
        <w:rPr>
          <w:b/>
          <w:i/>
        </w:rPr>
      </w:pPr>
      <w:r>
        <w:t>Talent Acquisition &amp; Retention</w:t>
      </w:r>
    </w:p>
    <w:p w:rsidR="005D3755" w:rsidRDefault="007F76B5" w:rsidP="00484ABB">
      <w:pPr>
        <w:pStyle w:val="-1"/>
        <w:numPr>
          <w:ilvl w:val="0"/>
          <w:numId w:val="16"/>
        </w:numPr>
        <w:contextualSpacing/>
      </w:pPr>
      <w:r>
        <w:t>Learning &amp; Development</w:t>
      </w:r>
    </w:p>
    <w:p w:rsidR="005D3755" w:rsidRDefault="007F76B5" w:rsidP="00484ABB">
      <w:pPr>
        <w:pStyle w:val="-1"/>
        <w:numPr>
          <w:ilvl w:val="0"/>
          <w:numId w:val="16"/>
        </w:numPr>
        <w:contextualSpacing/>
      </w:pPr>
      <w:r>
        <w:t>Total Rewards</w:t>
      </w:r>
    </w:p>
    <w:p w:rsidR="007F76B5" w:rsidRDefault="007F76B5" w:rsidP="00484ABB">
      <w:pPr>
        <w:pStyle w:val="-1"/>
        <w:numPr>
          <w:ilvl w:val="0"/>
          <w:numId w:val="16"/>
        </w:numPr>
        <w:contextualSpacing/>
      </w:pPr>
      <w:r>
        <w:t>Structure of HR Function</w:t>
      </w:r>
    </w:p>
    <w:p w:rsidR="005D3755" w:rsidRDefault="002F7BE3" w:rsidP="00484ABB">
      <w:pPr>
        <w:pStyle w:val="-1"/>
        <w:numPr>
          <w:ilvl w:val="0"/>
          <w:numId w:val="16"/>
        </w:numPr>
        <w:contextualSpacing/>
      </w:pPr>
      <w:r>
        <w:t>Business &amp; HR Strategy</w:t>
      </w:r>
    </w:p>
    <w:p w:rsidR="005D3755" w:rsidRDefault="002F7BE3" w:rsidP="00484ABB">
      <w:pPr>
        <w:pStyle w:val="-1"/>
        <w:numPr>
          <w:ilvl w:val="0"/>
          <w:numId w:val="16"/>
        </w:numPr>
        <w:contextualSpacing/>
      </w:pPr>
      <w:r>
        <w:t>Organizational Effectiveness &amp; Development</w:t>
      </w:r>
    </w:p>
    <w:p w:rsidR="002F7BE3" w:rsidRDefault="002F7BE3" w:rsidP="00484ABB">
      <w:pPr>
        <w:pStyle w:val="-1"/>
        <w:numPr>
          <w:ilvl w:val="0"/>
          <w:numId w:val="16"/>
        </w:numPr>
        <w:contextualSpacing/>
      </w:pPr>
      <w:r>
        <w:t>Workforce Management</w:t>
      </w:r>
    </w:p>
    <w:p w:rsidR="002F7BE3" w:rsidRDefault="007F76B5" w:rsidP="00484ABB">
      <w:pPr>
        <w:pStyle w:val="-1"/>
        <w:numPr>
          <w:ilvl w:val="0"/>
          <w:numId w:val="16"/>
        </w:numPr>
        <w:contextualSpacing/>
      </w:pPr>
      <w:r>
        <w:t>Risk Management</w:t>
      </w:r>
    </w:p>
    <w:p w:rsidR="006D067A" w:rsidRDefault="006D067A" w:rsidP="00FB3D56">
      <w:pPr>
        <w:pStyle w:val="-1"/>
        <w:ind w:left="0"/>
        <w:contextualSpacing/>
      </w:pPr>
    </w:p>
    <w:p w:rsidR="00DF3B5C" w:rsidRDefault="00DF3B5C" w:rsidP="00FB3D56">
      <w:pPr>
        <w:pStyle w:val="-1"/>
        <w:ind w:left="0"/>
        <w:contextualSpacing/>
      </w:pPr>
    </w:p>
    <w:p w:rsidR="00DD4130" w:rsidRPr="00484ABB" w:rsidRDefault="00DD4130" w:rsidP="00DD4130">
      <w:pPr>
        <w:rPr>
          <w:b/>
          <w:sz w:val="28"/>
        </w:rPr>
      </w:pPr>
      <w:r w:rsidRPr="00484ABB">
        <w:rPr>
          <w:b/>
          <w:sz w:val="28"/>
        </w:rPr>
        <w:t>Human Resource Certification Institute’s A Guide to the HR Body of Knowledge:</w:t>
      </w:r>
    </w:p>
    <w:p w:rsidR="00DF3B5C" w:rsidRDefault="00DF3B5C" w:rsidP="007F76B5"/>
    <w:p w:rsidR="007F76B5" w:rsidRPr="00D46A54" w:rsidRDefault="007F76B5" w:rsidP="007F76B5">
      <w:r w:rsidRPr="00D46A54">
        <w:t>This chapter contains content</w:t>
      </w:r>
      <w:r>
        <w:t>,</w:t>
      </w:r>
      <w:r w:rsidRPr="00D46A54">
        <w:t xml:space="preserve"> which may be identified within the following content areas:</w:t>
      </w:r>
    </w:p>
    <w:p w:rsidR="007F76B5" w:rsidRDefault="007F76B5" w:rsidP="007F76B5">
      <w:pPr>
        <w:pStyle w:val="-1"/>
        <w:numPr>
          <w:ilvl w:val="0"/>
          <w:numId w:val="1"/>
        </w:numPr>
        <w:contextualSpacing/>
      </w:pPr>
      <w:r>
        <w:t>Business Management &amp; Strategy</w:t>
      </w:r>
    </w:p>
    <w:p w:rsidR="007F76B5" w:rsidRDefault="007F76B5" w:rsidP="007F76B5">
      <w:pPr>
        <w:pStyle w:val="-1"/>
        <w:numPr>
          <w:ilvl w:val="0"/>
          <w:numId w:val="1"/>
        </w:numPr>
        <w:contextualSpacing/>
      </w:pPr>
      <w:r>
        <w:t>Workforce Planning and Employment</w:t>
      </w:r>
    </w:p>
    <w:p w:rsidR="007F76B5" w:rsidRDefault="007F76B5" w:rsidP="007F76B5">
      <w:pPr>
        <w:pStyle w:val="-1"/>
        <w:numPr>
          <w:ilvl w:val="0"/>
          <w:numId w:val="1"/>
        </w:numPr>
        <w:contextualSpacing/>
      </w:pPr>
      <w:r>
        <w:t>Human Resource Development</w:t>
      </w:r>
    </w:p>
    <w:p w:rsidR="007F76B5" w:rsidRDefault="007F76B5" w:rsidP="007F76B5">
      <w:pPr>
        <w:pStyle w:val="-1"/>
        <w:numPr>
          <w:ilvl w:val="0"/>
          <w:numId w:val="1"/>
        </w:numPr>
        <w:contextualSpacing/>
      </w:pPr>
      <w:r>
        <w:t>Compensation and Benefits</w:t>
      </w:r>
    </w:p>
    <w:p w:rsidR="007F76B5" w:rsidRDefault="007F76B5" w:rsidP="007F76B5">
      <w:pPr>
        <w:pStyle w:val="-1"/>
        <w:numPr>
          <w:ilvl w:val="0"/>
          <w:numId w:val="1"/>
        </w:numPr>
        <w:contextualSpacing/>
      </w:pPr>
      <w:r>
        <w:t>Employee and Labor Relations</w:t>
      </w:r>
    </w:p>
    <w:p w:rsidR="007F76B5" w:rsidRDefault="007F76B5" w:rsidP="007F76B5">
      <w:pPr>
        <w:pStyle w:val="-1"/>
        <w:numPr>
          <w:ilvl w:val="0"/>
          <w:numId w:val="1"/>
        </w:numPr>
        <w:contextualSpacing/>
      </w:pPr>
      <w:r>
        <w:t>Risk Management</w:t>
      </w:r>
    </w:p>
    <w:p w:rsidR="00325571" w:rsidRDefault="00325571" w:rsidP="00325571">
      <w:pPr>
        <w:rPr>
          <w:b/>
        </w:rPr>
      </w:pPr>
    </w:p>
    <w:p w:rsidR="00DF3B5C" w:rsidRDefault="00DF3B5C" w:rsidP="00325571">
      <w:pPr>
        <w:rPr>
          <w:b/>
        </w:rPr>
      </w:pPr>
    </w:p>
    <w:p w:rsidR="006E4F73" w:rsidRPr="007917EC" w:rsidRDefault="00EE50FA" w:rsidP="004E1F4C">
      <w:pPr>
        <w:rPr>
          <w:b/>
          <w:sz w:val="28"/>
          <w:szCs w:val="28"/>
        </w:rPr>
      </w:pPr>
      <w:r w:rsidRPr="007917EC">
        <w:rPr>
          <w:b/>
          <w:sz w:val="28"/>
          <w:szCs w:val="28"/>
        </w:rPr>
        <w:t xml:space="preserve">Vignettes and </w:t>
      </w:r>
      <w:r w:rsidR="00BD1F86" w:rsidRPr="007917EC">
        <w:rPr>
          <w:b/>
          <w:sz w:val="28"/>
          <w:szCs w:val="28"/>
        </w:rPr>
        <w:t xml:space="preserve">Guidance </w:t>
      </w:r>
      <w:r w:rsidRPr="007917EC">
        <w:rPr>
          <w:b/>
          <w:sz w:val="28"/>
          <w:szCs w:val="28"/>
        </w:rPr>
        <w:t>to Discussion Questions</w:t>
      </w:r>
    </w:p>
    <w:p w:rsidR="00F437D5" w:rsidRPr="00312C5B" w:rsidRDefault="00F437D5" w:rsidP="00301B85">
      <w:pPr>
        <w:rPr>
          <w:sz w:val="22"/>
          <w:szCs w:val="22"/>
        </w:rPr>
      </w:pPr>
    </w:p>
    <w:p w:rsidR="00BF7C1E" w:rsidRPr="00484ABB" w:rsidRDefault="008130A3" w:rsidP="00BF7C1E">
      <w:pPr>
        <w:tabs>
          <w:tab w:val="left" w:pos="0"/>
          <w:tab w:val="left" w:pos="1320"/>
        </w:tabs>
        <w:rPr>
          <w:i/>
        </w:rPr>
      </w:pPr>
      <w:r w:rsidRPr="00484ABB">
        <w:rPr>
          <w:i/>
        </w:rPr>
        <w:t>Best Practices</w:t>
      </w:r>
      <w:r w:rsidR="006F61DF" w:rsidRPr="00484ABB">
        <w:rPr>
          <w:i/>
        </w:rPr>
        <w:t xml:space="preserve"> </w:t>
      </w:r>
    </w:p>
    <w:p w:rsidR="00BF7C1E" w:rsidRPr="00484ABB" w:rsidRDefault="00C27DC1" w:rsidP="00BF7C1E">
      <w:pPr>
        <w:tabs>
          <w:tab w:val="left" w:pos="0"/>
          <w:tab w:val="left" w:pos="1320"/>
        </w:tabs>
        <w:rPr>
          <w:i/>
        </w:rPr>
      </w:pPr>
      <w:r w:rsidRPr="00484ABB">
        <w:rPr>
          <w:i/>
        </w:rPr>
        <w:t>How Abbott Laboratories Creates a Healthy Business</w:t>
      </w:r>
    </w:p>
    <w:p w:rsidR="00B9056A" w:rsidRPr="00484ABB" w:rsidRDefault="00D52AD7" w:rsidP="00B9056A">
      <w:pPr>
        <w:tabs>
          <w:tab w:val="left" w:pos="990"/>
          <w:tab w:val="left" w:pos="1320"/>
          <w:tab w:val="left" w:pos="1650"/>
        </w:tabs>
      </w:pPr>
      <w:r w:rsidRPr="00484ABB">
        <w:t>Question Guidance</w:t>
      </w:r>
    </w:p>
    <w:p w:rsidR="00B9056A" w:rsidRPr="00484ABB" w:rsidRDefault="00B9056A" w:rsidP="00B9056A">
      <w:pPr>
        <w:tabs>
          <w:tab w:val="left" w:pos="990"/>
          <w:tab w:val="left" w:pos="1320"/>
          <w:tab w:val="left" w:pos="1650"/>
        </w:tabs>
      </w:pPr>
    </w:p>
    <w:p w:rsidR="007917EC" w:rsidRPr="00484ABB" w:rsidRDefault="007E1974" w:rsidP="00484ABB">
      <w:pPr>
        <w:numPr>
          <w:ilvl w:val="0"/>
          <w:numId w:val="45"/>
        </w:numPr>
      </w:pPr>
      <w:r w:rsidRPr="00484ABB">
        <w:t>Students should identify</w:t>
      </w:r>
      <w:r w:rsidR="00F119A8" w:rsidRPr="00484ABB">
        <w:t xml:space="preserve"> </w:t>
      </w:r>
      <w:r w:rsidR="00B04D39" w:rsidRPr="00484ABB">
        <w:t xml:space="preserve">the reduction in training costs while further developing the employee. </w:t>
      </w:r>
      <w:r w:rsidR="00872A84" w:rsidRPr="00484ABB">
        <w:t>S</w:t>
      </w:r>
      <w:r w:rsidR="00B04D39" w:rsidRPr="00484ABB">
        <w:t xml:space="preserve">tudents may also identify the outside knowledge and skill gained, while potentially improving employee morale and thus </w:t>
      </w:r>
      <w:r w:rsidR="00B77989" w:rsidRPr="00484ABB">
        <w:t xml:space="preserve">increasing </w:t>
      </w:r>
      <w:r w:rsidR="00B04D39" w:rsidRPr="00484ABB">
        <w:t>retention.</w:t>
      </w:r>
    </w:p>
    <w:p w:rsidR="007917EC" w:rsidRPr="00484ABB" w:rsidRDefault="007917EC" w:rsidP="00484ABB">
      <w:pPr>
        <w:tabs>
          <w:tab w:val="left" w:pos="990"/>
          <w:tab w:val="left" w:pos="1320"/>
          <w:tab w:val="left" w:pos="1650"/>
        </w:tabs>
        <w:ind w:left="720"/>
      </w:pPr>
    </w:p>
    <w:p w:rsidR="007917EC" w:rsidRPr="00484ABB" w:rsidRDefault="007917EC" w:rsidP="00484ABB">
      <w:pPr>
        <w:numPr>
          <w:ilvl w:val="0"/>
          <w:numId w:val="45"/>
        </w:numPr>
      </w:pPr>
      <w:r w:rsidRPr="00484ABB">
        <w:t>Discussion should consider how training initiatives may be viewed favorably by potential candidates, and thus lead to both the acceptance of a job offer and retention.</w:t>
      </w:r>
    </w:p>
    <w:p w:rsidR="00E62F99" w:rsidRDefault="00E62F99" w:rsidP="00484ABB"/>
    <w:p w:rsidR="005F716B" w:rsidRPr="00484ABB" w:rsidRDefault="005F716B" w:rsidP="00484ABB"/>
    <w:p w:rsidR="005E6511" w:rsidRPr="00484ABB" w:rsidRDefault="001B2EF3" w:rsidP="00484ABB">
      <w:pPr>
        <w:rPr>
          <w:i/>
        </w:rPr>
      </w:pPr>
      <w:r w:rsidRPr="00484ABB">
        <w:rPr>
          <w:i/>
        </w:rPr>
        <w:t xml:space="preserve">HR </w:t>
      </w:r>
      <w:r w:rsidR="004E4AD3" w:rsidRPr="00484ABB">
        <w:rPr>
          <w:i/>
        </w:rPr>
        <w:t>How To</w:t>
      </w:r>
    </w:p>
    <w:p w:rsidR="005E6511" w:rsidRPr="00484ABB" w:rsidRDefault="004E4AD3" w:rsidP="00484ABB">
      <w:pPr>
        <w:rPr>
          <w:i/>
        </w:rPr>
      </w:pPr>
      <w:r w:rsidRPr="00484ABB">
        <w:rPr>
          <w:i/>
        </w:rPr>
        <w:t>Making Analytics Useful and Relevant</w:t>
      </w:r>
    </w:p>
    <w:p w:rsidR="005E6511" w:rsidRPr="00484ABB" w:rsidRDefault="0014522E" w:rsidP="00484ABB">
      <w:r w:rsidRPr="00484ABB">
        <w:t>Question Guidance</w:t>
      </w:r>
    </w:p>
    <w:p w:rsidR="005E6511" w:rsidRPr="00484ABB" w:rsidRDefault="005E6511" w:rsidP="00484ABB"/>
    <w:p w:rsidR="00D623A0" w:rsidRPr="00484ABB" w:rsidRDefault="003670F8" w:rsidP="00484ABB">
      <w:pPr>
        <w:pStyle w:val="a3"/>
        <w:numPr>
          <w:ilvl w:val="0"/>
          <w:numId w:val="44"/>
        </w:numPr>
        <w:tabs>
          <w:tab w:val="clear" w:pos="4320"/>
          <w:tab w:val="clear" w:pos="8640"/>
        </w:tabs>
      </w:pPr>
      <w:r w:rsidRPr="00484ABB">
        <w:t>Responses will vary, but instructors should be sure to help students first understand HR responsibilities</w:t>
      </w:r>
      <w:r w:rsidR="00484ABB">
        <w:t>,</w:t>
      </w:r>
      <w:r w:rsidRPr="00484ABB">
        <w:t xml:space="preserve"> and then discuss how analytics can help improve </w:t>
      </w:r>
      <w:r w:rsidR="00484ABB">
        <w:t>those skills.</w:t>
      </w:r>
    </w:p>
    <w:p w:rsidR="004F0020" w:rsidRPr="00484ABB" w:rsidRDefault="004F0020" w:rsidP="00484ABB">
      <w:pPr>
        <w:pStyle w:val="a3"/>
        <w:tabs>
          <w:tab w:val="clear" w:pos="4320"/>
          <w:tab w:val="clear" w:pos="8640"/>
        </w:tabs>
      </w:pPr>
    </w:p>
    <w:p w:rsidR="00D623A0" w:rsidRPr="00484ABB" w:rsidRDefault="00921F6B" w:rsidP="00484ABB">
      <w:pPr>
        <w:pStyle w:val="a3"/>
        <w:numPr>
          <w:ilvl w:val="0"/>
          <w:numId w:val="44"/>
        </w:numPr>
        <w:tabs>
          <w:tab w:val="clear" w:pos="4320"/>
          <w:tab w:val="clear" w:pos="8640"/>
        </w:tabs>
      </w:pPr>
      <w:r w:rsidRPr="00484ABB">
        <w:t>Students should be able to identify how both statistical and communication skills are necessary</w:t>
      </w:r>
      <w:r w:rsidR="00B77989" w:rsidRPr="00484ABB">
        <w:t xml:space="preserve"> in human resources management</w:t>
      </w:r>
      <w:r w:rsidRPr="00484ABB">
        <w:t>.</w:t>
      </w:r>
    </w:p>
    <w:p w:rsidR="003D28FD" w:rsidRPr="00484ABB" w:rsidRDefault="003D28FD" w:rsidP="003D28FD">
      <w:pPr>
        <w:tabs>
          <w:tab w:val="left" w:pos="270"/>
        </w:tabs>
        <w:ind w:left="720"/>
      </w:pPr>
    </w:p>
    <w:p w:rsidR="004F0020" w:rsidRPr="00484ABB" w:rsidRDefault="004F0020" w:rsidP="003D28FD">
      <w:pPr>
        <w:tabs>
          <w:tab w:val="left" w:pos="270"/>
        </w:tabs>
        <w:ind w:left="720"/>
      </w:pPr>
    </w:p>
    <w:p w:rsidR="00311E68" w:rsidRPr="00484ABB" w:rsidRDefault="00AB1F56" w:rsidP="00705AE0">
      <w:pPr>
        <w:tabs>
          <w:tab w:val="left" w:pos="825"/>
          <w:tab w:val="left" w:pos="1155"/>
        </w:tabs>
        <w:rPr>
          <w:i/>
        </w:rPr>
      </w:pPr>
      <w:r w:rsidRPr="00484ABB">
        <w:rPr>
          <w:i/>
        </w:rPr>
        <w:t>HR Oops!</w:t>
      </w:r>
      <w:r w:rsidR="00C06343" w:rsidRPr="00484ABB">
        <w:rPr>
          <w:i/>
        </w:rPr>
        <w:t xml:space="preserve"> </w:t>
      </w:r>
    </w:p>
    <w:p w:rsidR="00311E68" w:rsidRPr="00484ABB" w:rsidRDefault="00AB1F56" w:rsidP="00705AE0">
      <w:pPr>
        <w:tabs>
          <w:tab w:val="left" w:pos="825"/>
          <w:tab w:val="left" w:pos="1155"/>
        </w:tabs>
        <w:rPr>
          <w:i/>
        </w:rPr>
      </w:pPr>
      <w:r w:rsidRPr="00484ABB">
        <w:rPr>
          <w:i/>
        </w:rPr>
        <w:t>HR Isn’t Just Paperwork</w:t>
      </w:r>
    </w:p>
    <w:p w:rsidR="0014522E" w:rsidRPr="00484ABB" w:rsidRDefault="0014522E" w:rsidP="0014522E">
      <w:pPr>
        <w:tabs>
          <w:tab w:val="left" w:pos="0"/>
          <w:tab w:val="left" w:pos="1320"/>
        </w:tabs>
      </w:pPr>
      <w:r w:rsidRPr="00484ABB">
        <w:t>Question Guidance</w:t>
      </w:r>
    </w:p>
    <w:p w:rsidR="004F0020" w:rsidRPr="00484ABB" w:rsidRDefault="004F0020" w:rsidP="0014522E">
      <w:pPr>
        <w:tabs>
          <w:tab w:val="left" w:pos="825"/>
          <w:tab w:val="left" w:pos="1155"/>
        </w:tabs>
      </w:pPr>
    </w:p>
    <w:p w:rsidR="003B3F5E" w:rsidRPr="00484ABB" w:rsidRDefault="003B3F5E" w:rsidP="00484ABB">
      <w:pPr>
        <w:numPr>
          <w:ilvl w:val="0"/>
          <w:numId w:val="43"/>
        </w:numPr>
        <w:autoSpaceDE w:val="0"/>
        <w:autoSpaceDN w:val="0"/>
        <w:adjustRightInd w:val="0"/>
      </w:pPr>
      <w:r w:rsidRPr="00484ABB">
        <w:t>Answers will vary</w:t>
      </w:r>
      <w:r w:rsidR="00EA5AA9" w:rsidRPr="00484ABB">
        <w:t>.</w:t>
      </w:r>
    </w:p>
    <w:p w:rsidR="004F0020" w:rsidRPr="00484ABB" w:rsidRDefault="004F0020" w:rsidP="00D86740">
      <w:pPr>
        <w:autoSpaceDE w:val="0"/>
        <w:autoSpaceDN w:val="0"/>
        <w:adjustRightInd w:val="0"/>
      </w:pPr>
    </w:p>
    <w:p w:rsidR="00F11EC9" w:rsidRPr="00484ABB" w:rsidRDefault="00EA5AA9" w:rsidP="00484ABB">
      <w:pPr>
        <w:numPr>
          <w:ilvl w:val="0"/>
          <w:numId w:val="43"/>
        </w:numPr>
        <w:autoSpaceDE w:val="0"/>
        <w:autoSpaceDN w:val="0"/>
        <w:adjustRightInd w:val="0"/>
      </w:pPr>
      <w:r w:rsidRPr="00484ABB">
        <w:t xml:space="preserve">Answers will vary, but students may be able to rationalize any </w:t>
      </w:r>
      <w:r w:rsidR="009A7356">
        <w:t>or</w:t>
      </w:r>
      <w:r w:rsidRPr="00484ABB">
        <w:t xml:space="preserve"> all of the competencies within the figure.</w:t>
      </w:r>
    </w:p>
    <w:p w:rsidR="004F0020" w:rsidRPr="00484ABB" w:rsidRDefault="004F0020" w:rsidP="00D86740"/>
    <w:p w:rsidR="00065A04" w:rsidRPr="00484ABB" w:rsidRDefault="00412F24" w:rsidP="00D86740">
      <w:pPr>
        <w:ind w:firstLine="15"/>
        <w:rPr>
          <w:i/>
        </w:rPr>
      </w:pPr>
      <w:r w:rsidRPr="00484ABB">
        <w:rPr>
          <w:i/>
        </w:rPr>
        <w:t>Did You Know?</w:t>
      </w:r>
    </w:p>
    <w:p w:rsidR="00065A04" w:rsidRPr="00484ABB" w:rsidRDefault="00D70F58" w:rsidP="00D86740">
      <w:pPr>
        <w:rPr>
          <w:i/>
        </w:rPr>
      </w:pPr>
      <w:r w:rsidRPr="00484ABB">
        <w:rPr>
          <w:i/>
        </w:rPr>
        <w:t>Employees Care About Employer’s Reputations</w:t>
      </w:r>
    </w:p>
    <w:p w:rsidR="00065A04" w:rsidRPr="00484ABB" w:rsidRDefault="0014522E" w:rsidP="00D86740">
      <w:r w:rsidRPr="00484ABB">
        <w:t>Question Guidance</w:t>
      </w:r>
    </w:p>
    <w:p w:rsidR="0014522E" w:rsidRPr="00484ABB" w:rsidRDefault="0014522E" w:rsidP="00D86740"/>
    <w:p w:rsidR="006E4F73" w:rsidRPr="00D727B2" w:rsidRDefault="002F550E" w:rsidP="00484ABB">
      <w:pPr>
        <w:widowControl w:val="0"/>
        <w:numPr>
          <w:ilvl w:val="0"/>
          <w:numId w:val="42"/>
        </w:numPr>
        <w:autoSpaceDE w:val="0"/>
        <w:autoSpaceDN w:val="0"/>
        <w:adjustRightInd w:val="0"/>
      </w:pPr>
      <w:r w:rsidRPr="00484ABB">
        <w:t xml:space="preserve">Responses will vary, but </w:t>
      </w:r>
      <w:r w:rsidR="00B77989" w:rsidRPr="00484ABB">
        <w:t xml:space="preserve">they </w:t>
      </w:r>
      <w:r w:rsidRPr="00484ABB">
        <w:t>should identify</w:t>
      </w:r>
      <w:r w:rsidR="00D70F58" w:rsidRPr="00484ABB">
        <w:t xml:space="preserve"> how businesses with a bad reputation could lead to higher compensation costs to attract and retain employees</w:t>
      </w:r>
      <w:r w:rsidRPr="00484ABB">
        <w:t>.</w:t>
      </w:r>
    </w:p>
    <w:p w:rsidR="002F550E" w:rsidRPr="00D727B2" w:rsidRDefault="002F550E" w:rsidP="00D86740">
      <w:pPr>
        <w:widowControl w:val="0"/>
        <w:autoSpaceDE w:val="0"/>
        <w:autoSpaceDN w:val="0"/>
        <w:adjustRightInd w:val="0"/>
        <w:ind w:left="720"/>
      </w:pPr>
    </w:p>
    <w:p w:rsidR="004F0020" w:rsidRPr="00D86740" w:rsidRDefault="004F0020" w:rsidP="00D86740">
      <w:pPr>
        <w:widowControl w:val="0"/>
        <w:autoSpaceDE w:val="0"/>
        <w:autoSpaceDN w:val="0"/>
        <w:adjustRightInd w:val="0"/>
        <w:ind w:left="720"/>
      </w:pPr>
    </w:p>
    <w:p w:rsidR="00EC3F7F" w:rsidRPr="00484ABB" w:rsidRDefault="00FF4AAD" w:rsidP="00D86740">
      <w:pPr>
        <w:rPr>
          <w:i/>
        </w:rPr>
      </w:pPr>
      <w:r w:rsidRPr="00484ABB">
        <w:rPr>
          <w:i/>
        </w:rPr>
        <w:t xml:space="preserve">HRM Social </w:t>
      </w:r>
    </w:p>
    <w:p w:rsidR="00EC3F7F" w:rsidRPr="00484ABB" w:rsidRDefault="00FF4AAD" w:rsidP="00D86740">
      <w:pPr>
        <w:rPr>
          <w:i/>
        </w:rPr>
      </w:pPr>
      <w:r w:rsidRPr="00484ABB">
        <w:rPr>
          <w:i/>
        </w:rPr>
        <w:t>SHRM’s Presence on Social Media</w:t>
      </w:r>
      <w:r w:rsidR="00EC3F7F" w:rsidRPr="00484ABB">
        <w:rPr>
          <w:i/>
        </w:rPr>
        <w:t xml:space="preserve"> </w:t>
      </w:r>
    </w:p>
    <w:p w:rsidR="00EC3F7F" w:rsidRPr="00484ABB" w:rsidRDefault="00EC3F7F" w:rsidP="00D86740">
      <w:r w:rsidRPr="00484ABB">
        <w:t>Question Guidance</w:t>
      </w:r>
    </w:p>
    <w:p w:rsidR="00EC3F7F" w:rsidRPr="00484ABB" w:rsidRDefault="00EC3F7F" w:rsidP="00D86740">
      <w:pPr>
        <w:pStyle w:val="1"/>
        <w:rPr>
          <w:b w:val="0"/>
          <w:bCs w:val="0"/>
          <w:sz w:val="24"/>
        </w:rPr>
      </w:pPr>
    </w:p>
    <w:p w:rsidR="007A5F6A" w:rsidRPr="00D727B2" w:rsidRDefault="0032299C" w:rsidP="00484ABB">
      <w:pPr>
        <w:widowControl w:val="0"/>
        <w:numPr>
          <w:ilvl w:val="0"/>
          <w:numId w:val="41"/>
        </w:numPr>
        <w:autoSpaceDE w:val="0"/>
        <w:autoSpaceDN w:val="0"/>
        <w:adjustRightInd w:val="0"/>
        <w:ind w:left="720"/>
      </w:pPr>
      <w:r w:rsidRPr="00484ABB">
        <w:t>Responses will vary</w:t>
      </w:r>
      <w:r w:rsidR="007A5F6A" w:rsidRPr="00484ABB">
        <w:t>.</w:t>
      </w:r>
    </w:p>
    <w:p w:rsidR="007A5F6A" w:rsidRPr="00D727B2" w:rsidRDefault="007A5F6A" w:rsidP="00484ABB">
      <w:pPr>
        <w:widowControl w:val="0"/>
        <w:numPr>
          <w:ilvl w:val="0"/>
          <w:numId w:val="41"/>
        </w:numPr>
        <w:autoSpaceDE w:val="0"/>
        <w:autoSpaceDN w:val="0"/>
        <w:adjustRightInd w:val="0"/>
        <w:ind w:left="720"/>
      </w:pPr>
      <w:r w:rsidRPr="00484ABB">
        <w:t xml:space="preserve">Responses </w:t>
      </w:r>
      <w:r w:rsidR="00C45FDE" w:rsidRPr="00484ABB">
        <w:t>will vary</w:t>
      </w:r>
      <w:r w:rsidRPr="00484ABB">
        <w:t>.</w:t>
      </w:r>
    </w:p>
    <w:p w:rsidR="007A5F6A" w:rsidRPr="00D727B2" w:rsidRDefault="007A5F6A" w:rsidP="00D86740"/>
    <w:p w:rsidR="004F0020" w:rsidRPr="00D86740" w:rsidRDefault="004F0020" w:rsidP="00D86740"/>
    <w:p w:rsidR="006E4F73" w:rsidRPr="00484ABB" w:rsidRDefault="006E4F73" w:rsidP="00D86740">
      <w:pPr>
        <w:pStyle w:val="1"/>
        <w:rPr>
          <w:b w:val="0"/>
          <w:bCs w:val="0"/>
          <w:i/>
          <w:sz w:val="24"/>
        </w:rPr>
      </w:pPr>
      <w:r w:rsidRPr="00484ABB">
        <w:rPr>
          <w:b w:val="0"/>
          <w:bCs w:val="0"/>
          <w:i/>
          <w:sz w:val="24"/>
        </w:rPr>
        <w:t>Thinking Ethically</w:t>
      </w:r>
    </w:p>
    <w:p w:rsidR="006E4F73" w:rsidRPr="00484ABB" w:rsidRDefault="009A264A" w:rsidP="00D86740">
      <w:pPr>
        <w:rPr>
          <w:i/>
        </w:rPr>
      </w:pPr>
      <w:r w:rsidRPr="00484ABB">
        <w:rPr>
          <w:i/>
        </w:rPr>
        <w:t>How Should an Employer Weigh Conflicting Values</w:t>
      </w:r>
      <w:r w:rsidR="000B0372" w:rsidRPr="00484ABB">
        <w:rPr>
          <w:i/>
        </w:rPr>
        <w:t>?</w:t>
      </w:r>
      <w:r w:rsidR="003626BE" w:rsidRPr="00484ABB">
        <w:rPr>
          <w:i/>
        </w:rPr>
        <w:t xml:space="preserve"> </w:t>
      </w:r>
    </w:p>
    <w:p w:rsidR="00801F41" w:rsidRPr="00484ABB" w:rsidRDefault="00312C5B" w:rsidP="00D86740">
      <w:r w:rsidRPr="00484ABB">
        <w:t>Question Guidance</w:t>
      </w:r>
    </w:p>
    <w:p w:rsidR="00801F41" w:rsidRPr="00484ABB" w:rsidRDefault="00801F41" w:rsidP="00D86740">
      <w:pPr>
        <w:widowControl w:val="0"/>
        <w:autoSpaceDE w:val="0"/>
        <w:autoSpaceDN w:val="0"/>
        <w:adjustRightInd w:val="0"/>
      </w:pPr>
    </w:p>
    <w:p w:rsidR="00B50DC8" w:rsidRPr="00484ABB" w:rsidRDefault="00BE1E5A" w:rsidP="00484ABB">
      <w:pPr>
        <w:numPr>
          <w:ilvl w:val="0"/>
          <w:numId w:val="40"/>
        </w:numPr>
      </w:pPr>
      <w:r w:rsidRPr="00484ABB">
        <w:t>Responses should indicate a consideration as to how both sides’ rights may be impacted</w:t>
      </w:r>
      <w:r w:rsidR="001C4415" w:rsidRPr="00484ABB">
        <w:t>, while also considering the right to freedom of religion.</w:t>
      </w:r>
      <w:r w:rsidR="00BC01FD" w:rsidRPr="00484ABB">
        <w:t xml:space="preserve"> </w:t>
      </w:r>
    </w:p>
    <w:p w:rsidR="004F0020" w:rsidRPr="00484ABB" w:rsidRDefault="004F0020" w:rsidP="00D86740"/>
    <w:p w:rsidR="002D35CD" w:rsidRPr="00484ABB" w:rsidRDefault="00BC01FD" w:rsidP="00484ABB">
      <w:pPr>
        <w:numPr>
          <w:ilvl w:val="0"/>
          <w:numId w:val="40"/>
        </w:numPr>
      </w:pPr>
      <w:r w:rsidRPr="00484ABB">
        <w:t>Responses will vary</w:t>
      </w:r>
      <w:r w:rsidR="00652DA8" w:rsidRPr="00484ABB">
        <w:t>, but again should be respectful in considering both sides</w:t>
      </w:r>
      <w:r w:rsidR="00D82B47" w:rsidRPr="00484ABB">
        <w:t xml:space="preserve"> as well as the stakeholders</w:t>
      </w:r>
      <w:r w:rsidR="004A69AC" w:rsidRPr="00484ABB">
        <w:t xml:space="preserve"> and the impact on the children</w:t>
      </w:r>
      <w:r w:rsidR="00D82B47" w:rsidRPr="00484ABB">
        <w:t>.</w:t>
      </w:r>
    </w:p>
    <w:p w:rsidR="00BC01FD" w:rsidRPr="00484ABB" w:rsidRDefault="00BC01FD" w:rsidP="00BC01FD">
      <w:pPr>
        <w:ind w:left="720"/>
      </w:pPr>
    </w:p>
    <w:p w:rsidR="000A2C4E" w:rsidRPr="00484ABB" w:rsidRDefault="000A2C4E" w:rsidP="00BC01FD">
      <w:pPr>
        <w:ind w:left="720"/>
      </w:pPr>
    </w:p>
    <w:p w:rsidR="006E4F73" w:rsidRDefault="00312C5B">
      <w:pPr>
        <w:pStyle w:val="a3"/>
        <w:tabs>
          <w:tab w:val="clear" w:pos="4320"/>
          <w:tab w:val="clear" w:pos="8640"/>
        </w:tabs>
        <w:rPr>
          <w:b/>
          <w:sz w:val="28"/>
        </w:rPr>
      </w:pPr>
      <w:r w:rsidRPr="000A2C4E">
        <w:rPr>
          <w:b/>
          <w:sz w:val="28"/>
        </w:rPr>
        <w:t>End of Chapter Questions and Cases</w:t>
      </w:r>
    </w:p>
    <w:p w:rsidR="000A2C4E" w:rsidRPr="000A2C4E" w:rsidRDefault="000A2C4E">
      <w:pPr>
        <w:pStyle w:val="a3"/>
        <w:tabs>
          <w:tab w:val="clear" w:pos="4320"/>
          <w:tab w:val="clear" w:pos="8640"/>
        </w:tabs>
        <w:rPr>
          <w:sz w:val="22"/>
          <w:szCs w:val="22"/>
        </w:rPr>
      </w:pPr>
    </w:p>
    <w:p w:rsidR="00405DF2" w:rsidRPr="00484ABB" w:rsidRDefault="00405DF2" w:rsidP="00D86740">
      <w:pPr>
        <w:numPr>
          <w:ilvl w:val="0"/>
          <w:numId w:val="37"/>
        </w:numPr>
      </w:pPr>
      <w:r w:rsidRPr="00484ABB">
        <w:t>How can human resource management contribute to a company’s success?</w:t>
      </w:r>
    </w:p>
    <w:p w:rsidR="00405DF2" w:rsidRPr="00484ABB" w:rsidRDefault="00405DF2" w:rsidP="00D86740">
      <w:pPr>
        <w:ind w:hanging="360"/>
      </w:pPr>
    </w:p>
    <w:p w:rsidR="00405DF2" w:rsidRDefault="00D86740" w:rsidP="00D86740">
      <w:pPr>
        <w:ind w:left="720" w:hanging="360"/>
      </w:pPr>
      <w:r>
        <w:tab/>
      </w:r>
      <w:r w:rsidR="00405DF2" w:rsidRPr="00484ABB">
        <w:t>Human resource management consists of an organization’s “people practices” such as the policies, practices, and systems that influence employees’ behavior, attitudes, and performance.</w:t>
      </w:r>
      <w:r w:rsidR="006F61DF" w:rsidRPr="00484ABB">
        <w:t xml:space="preserve"> </w:t>
      </w:r>
      <w:r w:rsidR="00405DF2" w:rsidRPr="00484ABB">
        <w:t>HRM influences who works for the organization and how those people work.</w:t>
      </w:r>
      <w:r w:rsidR="006F61DF" w:rsidRPr="00484ABB">
        <w:t xml:space="preserve"> </w:t>
      </w:r>
      <w:r w:rsidR="00405DF2" w:rsidRPr="00484ABB">
        <w:t>These human resources, if well managed, have the potential to be a source of sustainable competitive advantage, contributing to basic objectives like quality, profits, and customer satisfaction.</w:t>
      </w:r>
    </w:p>
    <w:p w:rsidR="00C91A55" w:rsidRPr="00484ABB" w:rsidRDefault="00C91A55" w:rsidP="00D86740">
      <w:pPr>
        <w:ind w:left="720" w:hanging="360"/>
      </w:pPr>
    </w:p>
    <w:p w:rsidR="00405DF2" w:rsidRPr="00484ABB" w:rsidRDefault="00405DF2" w:rsidP="00D86740">
      <w:pPr>
        <w:ind w:hanging="360"/>
      </w:pPr>
    </w:p>
    <w:p w:rsidR="00405DF2" w:rsidRPr="00484ABB" w:rsidRDefault="00405DF2" w:rsidP="00D86740">
      <w:pPr>
        <w:numPr>
          <w:ilvl w:val="0"/>
          <w:numId w:val="37"/>
        </w:numPr>
      </w:pPr>
      <w:r w:rsidRPr="00484ABB">
        <w:t>Imagine that a small manufacturing company decides to invest in a materials resource planning (MRP) system.</w:t>
      </w:r>
      <w:r w:rsidR="006F61DF" w:rsidRPr="00484ABB">
        <w:t xml:space="preserve"> </w:t>
      </w:r>
      <w:r w:rsidRPr="00484ABB">
        <w:t>This is a computerized information system that improves efficiency by automating such work as planning needs for resources, ordering materials, and scheduling work on the shop floor.</w:t>
      </w:r>
      <w:r w:rsidR="006F61DF" w:rsidRPr="00484ABB">
        <w:t xml:space="preserve"> </w:t>
      </w:r>
      <w:r w:rsidRPr="00484ABB">
        <w:t>The company hopes that with the new MRP system, it can grow by quickly and efficiently processing small orders for a variety of products.</w:t>
      </w:r>
      <w:r w:rsidR="006F61DF" w:rsidRPr="00484ABB">
        <w:t xml:space="preserve"> </w:t>
      </w:r>
      <w:r w:rsidRPr="00484ABB">
        <w:t>Which of the human resource functions are likely to be affected by this change?</w:t>
      </w:r>
      <w:r w:rsidR="006F61DF" w:rsidRPr="00484ABB">
        <w:t xml:space="preserve"> </w:t>
      </w:r>
      <w:r w:rsidRPr="00484ABB">
        <w:t>How can human resource management help the organization carry out this change successfully?</w:t>
      </w:r>
    </w:p>
    <w:p w:rsidR="00405DF2" w:rsidRPr="00484ABB" w:rsidRDefault="00405DF2" w:rsidP="00D86740">
      <w:pPr>
        <w:ind w:hanging="360"/>
      </w:pPr>
    </w:p>
    <w:p w:rsidR="00405DF2" w:rsidRPr="00484ABB" w:rsidRDefault="00D86740" w:rsidP="00D86740">
      <w:pPr>
        <w:ind w:left="720" w:hanging="360"/>
      </w:pPr>
      <w:r>
        <w:tab/>
      </w:r>
      <w:r w:rsidR="00405DF2" w:rsidRPr="00484ABB">
        <w:t>The sort of change described in the question above would most likely affect, to some degree, all nine of the functions of human resource management.</w:t>
      </w:r>
      <w:r w:rsidR="006F61DF" w:rsidRPr="00484ABB">
        <w:t xml:space="preserve"> </w:t>
      </w:r>
      <w:r w:rsidR="00405DF2" w:rsidRPr="00484ABB">
        <w:t>The analysis and design of work would need to be considered in a decidedly different manner than it was before the newly implemented automated process, as the “job” itself would be changed under the new system.</w:t>
      </w:r>
      <w:r w:rsidR="006F61DF" w:rsidRPr="00484ABB">
        <w:t xml:space="preserve"> </w:t>
      </w:r>
      <w:r w:rsidR="00405DF2" w:rsidRPr="00484ABB">
        <w:t>Recruitment and selection as well as training and development would require adjustment to secure those individuals with the necessary skills, knowledge, and abilities to perform at expected levels under the new system.</w:t>
      </w:r>
      <w:r w:rsidR="006F61DF" w:rsidRPr="00484ABB">
        <w:t xml:space="preserve"> </w:t>
      </w:r>
      <w:r w:rsidR="00405DF2" w:rsidRPr="00484ABB">
        <w:t>Performance management, the process of ensuring employees’ activities and outputs match the organization’s goals, would need reevaluation due to the changes created by the new process.</w:t>
      </w:r>
      <w:r w:rsidR="006F61DF" w:rsidRPr="00484ABB">
        <w:t xml:space="preserve"> </w:t>
      </w:r>
      <w:r w:rsidR="00405DF2" w:rsidRPr="00484ABB">
        <w:t xml:space="preserve">Compensation would require adjustment </w:t>
      </w:r>
      <w:r w:rsidR="00A25281">
        <w:t>because</w:t>
      </w:r>
      <w:r w:rsidR="00405DF2" w:rsidRPr="00484ABB">
        <w:t xml:space="preserve"> of the changes caused by the automation.</w:t>
      </w:r>
      <w:r w:rsidR="006F61DF" w:rsidRPr="00484ABB">
        <w:t xml:space="preserve"> </w:t>
      </w:r>
      <w:r w:rsidR="00405DF2" w:rsidRPr="00484ABB">
        <w:t>Employee relations and human resource planning to support the organizational strategy would require adjustment to bring harmony and balance back into the workplace as individuals are noted to fear and resist new changes.</w:t>
      </w:r>
    </w:p>
    <w:p w:rsidR="00405DF2" w:rsidRPr="00484ABB" w:rsidRDefault="00405DF2" w:rsidP="00D86740">
      <w:pPr>
        <w:ind w:left="720" w:hanging="360"/>
      </w:pPr>
    </w:p>
    <w:p w:rsidR="00405DF2" w:rsidRDefault="00D86740" w:rsidP="00D86740">
      <w:pPr>
        <w:ind w:left="720" w:hanging="360"/>
      </w:pPr>
      <w:r>
        <w:tab/>
      </w:r>
      <w:r w:rsidR="00405DF2" w:rsidRPr="00484ABB">
        <w:t xml:space="preserve">Human resource management can help the organization </w:t>
      </w:r>
      <w:r w:rsidR="003E47E7" w:rsidRPr="00484ABB">
        <w:t xml:space="preserve">successfully </w:t>
      </w:r>
      <w:r w:rsidR="00405DF2" w:rsidRPr="00484ABB">
        <w:t xml:space="preserve">carry out this change by </w:t>
      </w:r>
      <w:r w:rsidR="003E47E7" w:rsidRPr="00484ABB">
        <w:t xml:space="preserve">combining </w:t>
      </w:r>
      <w:r w:rsidR="00405DF2" w:rsidRPr="00484ABB">
        <w:t xml:space="preserve">its knowledge of human behavior with performance management tools </w:t>
      </w:r>
      <w:r w:rsidR="003E47E7" w:rsidRPr="00484ABB">
        <w:t xml:space="preserve">in order </w:t>
      </w:r>
      <w:r w:rsidR="00405DF2" w:rsidRPr="00484ABB">
        <w:t xml:space="preserve">to assist the organization </w:t>
      </w:r>
      <w:r w:rsidR="003E47E7" w:rsidRPr="00484ABB">
        <w:t xml:space="preserve">in </w:t>
      </w:r>
      <w:r w:rsidR="00405DF2" w:rsidRPr="00484ABB">
        <w:t xml:space="preserve">constructively </w:t>
      </w:r>
      <w:r w:rsidR="003E47E7" w:rsidRPr="00484ABB">
        <w:t xml:space="preserve">managing </w:t>
      </w:r>
      <w:r w:rsidR="00405DF2" w:rsidRPr="00484ABB">
        <w:t>th</w:t>
      </w:r>
      <w:r w:rsidR="006F61DF" w:rsidRPr="00484ABB">
        <w:t>e change process.</w:t>
      </w:r>
    </w:p>
    <w:p w:rsidR="00C91A55" w:rsidRPr="00484ABB" w:rsidRDefault="00C91A55" w:rsidP="00D86740">
      <w:pPr>
        <w:ind w:left="720" w:hanging="360"/>
      </w:pPr>
    </w:p>
    <w:p w:rsidR="00405DF2" w:rsidRPr="00484ABB" w:rsidRDefault="00405DF2" w:rsidP="00D86740">
      <w:pPr>
        <w:ind w:hanging="360"/>
      </w:pPr>
    </w:p>
    <w:p w:rsidR="00405DF2" w:rsidRPr="00484ABB" w:rsidRDefault="00405DF2" w:rsidP="00D86740">
      <w:pPr>
        <w:numPr>
          <w:ilvl w:val="0"/>
          <w:numId w:val="37"/>
        </w:numPr>
      </w:pPr>
      <w:r w:rsidRPr="00484ABB">
        <w:t>What skills are important for success in human resource management?</w:t>
      </w:r>
      <w:r w:rsidR="006F61DF" w:rsidRPr="00484ABB">
        <w:t xml:space="preserve"> </w:t>
      </w:r>
      <w:r w:rsidRPr="00484ABB">
        <w:t>Which of these skills are already strengths of yours?</w:t>
      </w:r>
      <w:r w:rsidR="006F61DF" w:rsidRPr="00484ABB">
        <w:t xml:space="preserve"> </w:t>
      </w:r>
      <w:r w:rsidRPr="00484ABB">
        <w:t>Which would you like to develop?</w:t>
      </w:r>
    </w:p>
    <w:p w:rsidR="00405DF2" w:rsidRPr="00484ABB" w:rsidRDefault="00405DF2" w:rsidP="00D86740">
      <w:pPr>
        <w:ind w:hanging="360"/>
      </w:pPr>
    </w:p>
    <w:p w:rsidR="00405DF2" w:rsidRPr="00484ABB" w:rsidRDefault="00D86740" w:rsidP="00D86740">
      <w:pPr>
        <w:ind w:left="720" w:hanging="360"/>
      </w:pPr>
      <w:r>
        <w:tab/>
      </w:r>
      <w:r w:rsidR="00405DF2" w:rsidRPr="00484ABB">
        <w:t xml:space="preserve">Human resource management requires substantial human relations skills, including skill in communicating, negotiating, and </w:t>
      </w:r>
      <w:r w:rsidR="00E10ED8" w:rsidRPr="00484ABB">
        <w:t xml:space="preserve">promoting </w:t>
      </w:r>
      <w:r w:rsidR="00405DF2" w:rsidRPr="00484ABB">
        <w:t>team development.</w:t>
      </w:r>
      <w:r w:rsidR="006F61DF" w:rsidRPr="00484ABB">
        <w:t xml:space="preserve"> </w:t>
      </w:r>
      <w:r w:rsidR="00405DF2" w:rsidRPr="00484ABB">
        <w:t>Human resource professionals also need decision-making skills based on knowledge of the HR field as well as the organization’s line of business.</w:t>
      </w:r>
      <w:r w:rsidR="006F61DF" w:rsidRPr="00484ABB">
        <w:t xml:space="preserve"> </w:t>
      </w:r>
      <w:r w:rsidR="00405DF2" w:rsidRPr="00484ABB">
        <w:t>Leadership skills are necessary, especially for managing conflict and change.</w:t>
      </w:r>
      <w:r w:rsidR="006F61DF" w:rsidRPr="00484ABB">
        <w:t xml:space="preserve"> </w:t>
      </w:r>
      <w:r w:rsidR="00405DF2" w:rsidRPr="00484ABB">
        <w:t>Technical skills of human resource professionals include knowledge of current techniques, applicable laws, and computer systems.</w:t>
      </w:r>
    </w:p>
    <w:p w:rsidR="00405DF2" w:rsidRPr="00484ABB" w:rsidRDefault="00405DF2" w:rsidP="00D86740">
      <w:pPr>
        <w:ind w:hanging="360"/>
      </w:pPr>
      <w:r w:rsidRPr="00484ABB">
        <w:tab/>
      </w:r>
    </w:p>
    <w:p w:rsidR="00405DF2" w:rsidRDefault="00D86740" w:rsidP="00D86740">
      <w:pPr>
        <w:ind w:left="720" w:hanging="360"/>
      </w:pPr>
      <w:r>
        <w:tab/>
      </w:r>
      <w:r w:rsidR="00405DF2" w:rsidRPr="00484ABB">
        <w:t>The student responses will vary as to which skills are their current strengths and which skills they would like to develop</w:t>
      </w:r>
      <w:r w:rsidR="00E10ED8" w:rsidRPr="00484ABB">
        <w:t xml:space="preserve"> further</w:t>
      </w:r>
      <w:r w:rsidR="00405DF2" w:rsidRPr="00484ABB">
        <w:t>.</w:t>
      </w:r>
    </w:p>
    <w:p w:rsidR="00C91A55" w:rsidRPr="00484ABB" w:rsidRDefault="00C91A55" w:rsidP="00D86740">
      <w:pPr>
        <w:ind w:left="720" w:hanging="360"/>
      </w:pPr>
    </w:p>
    <w:p w:rsidR="00405DF2" w:rsidRPr="00484ABB" w:rsidRDefault="00405DF2" w:rsidP="00D86740">
      <w:pPr>
        <w:ind w:hanging="360"/>
      </w:pPr>
    </w:p>
    <w:p w:rsidR="00405DF2" w:rsidRPr="00484ABB" w:rsidRDefault="00405DF2" w:rsidP="00D86740">
      <w:pPr>
        <w:numPr>
          <w:ilvl w:val="0"/>
          <w:numId w:val="37"/>
        </w:numPr>
      </w:pPr>
      <w:r w:rsidRPr="00484ABB">
        <w:t>Traditionally, human resource management practices were developed and administered by the company’s human resource department.</w:t>
      </w:r>
      <w:r w:rsidR="006F61DF" w:rsidRPr="00484ABB">
        <w:t xml:space="preserve"> </w:t>
      </w:r>
      <w:r w:rsidRPr="00484ABB">
        <w:t>Line managers now play a major role in developing and implementing HRM practices.</w:t>
      </w:r>
      <w:r w:rsidR="006F61DF" w:rsidRPr="00484ABB">
        <w:t xml:space="preserve"> </w:t>
      </w:r>
      <w:r w:rsidRPr="00484ABB">
        <w:t>Why do you think non-HR managers are becoming more involved?</w:t>
      </w:r>
    </w:p>
    <w:p w:rsidR="00405DF2" w:rsidRPr="00484ABB" w:rsidRDefault="00405DF2" w:rsidP="00D86740">
      <w:pPr>
        <w:ind w:hanging="360"/>
      </w:pPr>
    </w:p>
    <w:p w:rsidR="00405DF2" w:rsidRPr="00484ABB" w:rsidRDefault="00D86740" w:rsidP="00D86740">
      <w:pPr>
        <w:ind w:left="720" w:hanging="360"/>
      </w:pPr>
      <w:r>
        <w:tab/>
      </w:r>
      <w:r w:rsidR="00405DF2" w:rsidRPr="00484ABB">
        <w:t>As the relationship between various HRM practices and the productivity and performance of employees has been recognized, line managers have strong reasons to become involved in the development and implementation of HRM practices.</w:t>
      </w:r>
      <w:r w:rsidR="006F61DF" w:rsidRPr="00484ABB">
        <w:t xml:space="preserve"> </w:t>
      </w:r>
      <w:r w:rsidR="00405DF2" w:rsidRPr="00484ABB">
        <w:t xml:space="preserve">The information from line managers is critical to </w:t>
      </w:r>
      <w:r w:rsidR="00E10ED8" w:rsidRPr="00484ABB">
        <w:t xml:space="preserve">determine </w:t>
      </w:r>
      <w:r w:rsidR="00405DF2" w:rsidRPr="00484ABB">
        <w:t>needed and appropriate policies and practices that will reinforce the strategic and operational needs of the organization.</w:t>
      </w:r>
      <w:r w:rsidR="006F61DF" w:rsidRPr="00484ABB">
        <w:t xml:space="preserve"> </w:t>
      </w:r>
      <w:r w:rsidR="00405DF2" w:rsidRPr="00484ABB">
        <w:t>For instance, if quality needs improvement, then it is critical that incentive/compensation practices be developed to reward quality improvement rather than volume production.</w:t>
      </w:r>
    </w:p>
    <w:p w:rsidR="00405DF2" w:rsidRDefault="00405DF2" w:rsidP="00D86740">
      <w:pPr>
        <w:ind w:hanging="360"/>
      </w:pPr>
    </w:p>
    <w:p w:rsidR="005F716B" w:rsidRPr="00484ABB" w:rsidRDefault="005F716B" w:rsidP="00D86740">
      <w:pPr>
        <w:ind w:hanging="360"/>
      </w:pPr>
    </w:p>
    <w:p w:rsidR="00405DF2" w:rsidRPr="00484ABB" w:rsidRDefault="00405DF2" w:rsidP="00D86740">
      <w:pPr>
        <w:numPr>
          <w:ilvl w:val="0"/>
          <w:numId w:val="37"/>
        </w:numPr>
      </w:pPr>
      <w:r w:rsidRPr="00484ABB">
        <w:t>If you were to start a business, what aspects of human resource management would you want to entrust to specialists?</w:t>
      </w:r>
      <w:r w:rsidR="006F61DF" w:rsidRPr="00484ABB">
        <w:t xml:space="preserve"> </w:t>
      </w:r>
      <w:r w:rsidRPr="00484ABB">
        <w:t>Why?</w:t>
      </w:r>
    </w:p>
    <w:p w:rsidR="00405DF2" w:rsidRPr="00484ABB" w:rsidRDefault="00405DF2" w:rsidP="00D86740">
      <w:pPr>
        <w:ind w:hanging="360"/>
      </w:pPr>
    </w:p>
    <w:p w:rsidR="00405DF2" w:rsidRPr="00484ABB" w:rsidRDefault="00D86740" w:rsidP="00D86740">
      <w:pPr>
        <w:ind w:left="720" w:hanging="360"/>
      </w:pPr>
      <w:r>
        <w:tab/>
      </w:r>
      <w:r w:rsidR="00405DF2" w:rsidRPr="00484ABB">
        <w:t xml:space="preserve">Human resource specialists most often possess certain areas of expertise, such as </w:t>
      </w:r>
      <w:r w:rsidR="007B5665" w:rsidRPr="00484ABB">
        <w:t>recruitment</w:t>
      </w:r>
      <w:r w:rsidR="00405DF2" w:rsidRPr="00484ABB">
        <w:t>, training, and labor relations.</w:t>
      </w:r>
      <w:r w:rsidR="006F61DF" w:rsidRPr="00484ABB">
        <w:t xml:space="preserve"> </w:t>
      </w:r>
      <w:r w:rsidR="00405DF2" w:rsidRPr="00484ABB">
        <w:t xml:space="preserve">Human resource generalists usually perform the full range of HRM activities, such as </w:t>
      </w:r>
      <w:r w:rsidR="00E10ED8" w:rsidRPr="00484ABB">
        <w:t>recruitment</w:t>
      </w:r>
      <w:r w:rsidR="00405DF2" w:rsidRPr="00484ABB">
        <w:t>, training, compensation, and employee relations.</w:t>
      </w:r>
      <w:r w:rsidR="006F61DF" w:rsidRPr="00484ABB">
        <w:t xml:space="preserve"> </w:t>
      </w:r>
      <w:r w:rsidR="00405DF2" w:rsidRPr="00484ABB">
        <w:t xml:space="preserve">The cost </w:t>
      </w:r>
      <w:r w:rsidR="00E10ED8" w:rsidRPr="00484ABB">
        <w:t xml:space="preserve">difference </w:t>
      </w:r>
      <w:r w:rsidR="00405DF2" w:rsidRPr="00484ABB">
        <w:t>associated with hiring a specialist or a generalist would need to be considered, as this is a newly established company.</w:t>
      </w:r>
      <w:r w:rsidR="006F61DF" w:rsidRPr="00484ABB">
        <w:t xml:space="preserve"> </w:t>
      </w:r>
      <w:r w:rsidR="00405DF2" w:rsidRPr="00484ABB">
        <w:t xml:space="preserve">A full picture of organizational size, objectives, financial standing, as well as organizational need would </w:t>
      </w:r>
      <w:r w:rsidR="007B5665" w:rsidRPr="00484ABB">
        <w:t xml:space="preserve">need </w:t>
      </w:r>
      <w:r w:rsidR="00405DF2" w:rsidRPr="00484ABB">
        <w:t xml:space="preserve">to be examined prior to selecting </w:t>
      </w:r>
      <w:r w:rsidR="007B5665" w:rsidRPr="00484ABB">
        <w:t xml:space="preserve">either </w:t>
      </w:r>
      <w:r w:rsidR="00405DF2" w:rsidRPr="00484ABB">
        <w:t xml:space="preserve">a specialist or a generalist to guide the HR process. </w:t>
      </w:r>
    </w:p>
    <w:p w:rsidR="00405DF2" w:rsidRPr="00484ABB" w:rsidRDefault="00405DF2" w:rsidP="00D86740">
      <w:pPr>
        <w:ind w:left="720" w:hanging="360"/>
      </w:pPr>
      <w:r w:rsidRPr="00484ABB">
        <w:tab/>
      </w:r>
    </w:p>
    <w:p w:rsidR="00405DF2" w:rsidRPr="00484ABB" w:rsidRDefault="00D86740" w:rsidP="00D86740">
      <w:pPr>
        <w:ind w:left="720" w:hanging="360"/>
      </w:pPr>
      <w:r>
        <w:tab/>
      </w:r>
      <w:r w:rsidR="00405DF2" w:rsidRPr="00484ABB">
        <w:t>The responses provided by the students will vary depending upon their personal viewpoints.</w:t>
      </w:r>
      <w:r w:rsidR="006F61DF" w:rsidRPr="00484ABB">
        <w:t xml:space="preserve"> </w:t>
      </w:r>
      <w:r w:rsidR="00405DF2" w:rsidRPr="00484ABB">
        <w:t>However, each response provided should discuss rationales for why such a decision was made.</w:t>
      </w:r>
      <w:r w:rsidR="00C91A55">
        <w:t xml:space="preserve"> </w:t>
      </w:r>
      <w:r w:rsidR="006F61DF" w:rsidRPr="00484ABB">
        <w:t xml:space="preserve"> </w:t>
      </w:r>
    </w:p>
    <w:p w:rsidR="00405DF2" w:rsidRDefault="00405DF2" w:rsidP="00D86740">
      <w:pPr>
        <w:ind w:hanging="360"/>
      </w:pPr>
    </w:p>
    <w:p w:rsidR="00C91A55" w:rsidRPr="00484ABB" w:rsidRDefault="00C91A55" w:rsidP="00D86740">
      <w:pPr>
        <w:ind w:hanging="360"/>
      </w:pPr>
    </w:p>
    <w:p w:rsidR="00405DF2" w:rsidRPr="00484ABB" w:rsidRDefault="00405DF2" w:rsidP="00D86740">
      <w:pPr>
        <w:numPr>
          <w:ilvl w:val="0"/>
          <w:numId w:val="37"/>
        </w:numPr>
      </w:pPr>
      <w:r w:rsidRPr="00484ABB">
        <w:t>Why do all managers and supervisors need knowledge and skills related to human resource management?</w:t>
      </w:r>
    </w:p>
    <w:p w:rsidR="00405DF2" w:rsidRPr="00484ABB" w:rsidRDefault="00405DF2" w:rsidP="00D86740">
      <w:pPr>
        <w:ind w:hanging="360"/>
      </w:pPr>
    </w:p>
    <w:p w:rsidR="00405DF2" w:rsidRPr="00484ABB" w:rsidRDefault="00D86740" w:rsidP="00D86740">
      <w:pPr>
        <w:ind w:left="720" w:hanging="360"/>
      </w:pPr>
      <w:r>
        <w:tab/>
      </w:r>
      <w:r w:rsidR="00405DF2" w:rsidRPr="00484ABB">
        <w:t xml:space="preserve">Although many organizations have human resource departments, non-HR managers must be familiar with the basics of HRM and their own role </w:t>
      </w:r>
      <w:r w:rsidR="00A25281">
        <w:t>regarding</w:t>
      </w:r>
      <w:r w:rsidR="00405DF2" w:rsidRPr="00484ABB">
        <w:t xml:space="preserve"> managing human resources.</w:t>
      </w:r>
      <w:r w:rsidR="006F61DF" w:rsidRPr="00484ABB">
        <w:t xml:space="preserve"> </w:t>
      </w:r>
      <w:r w:rsidR="00405DF2" w:rsidRPr="00484ABB">
        <w:t>Supervisors typically have responsibilities related to all HR functions.</w:t>
      </w:r>
      <w:r w:rsidR="006F61DF" w:rsidRPr="00484ABB">
        <w:t xml:space="preserve"> </w:t>
      </w:r>
      <w:r w:rsidR="00405DF2" w:rsidRPr="00484ABB">
        <w:t>Supervisors help analyze work, interview job candidates, participate in selection decisions, provide training, conduct performance appraisals, and recommend pay increases.</w:t>
      </w:r>
      <w:r w:rsidR="006F61DF" w:rsidRPr="00484ABB">
        <w:t xml:space="preserve"> </w:t>
      </w:r>
      <w:r w:rsidR="00405DF2" w:rsidRPr="00484ABB">
        <w:t>On a day-by-day basis, supervisors represent the company to their employees, so they also play an important role in employee relations.</w:t>
      </w:r>
      <w:r w:rsidR="00C91A55">
        <w:t xml:space="preserve"> </w:t>
      </w:r>
      <w:r w:rsidR="00405DF2" w:rsidRPr="00484ABB">
        <w:t xml:space="preserve"> </w:t>
      </w:r>
    </w:p>
    <w:p w:rsidR="00405DF2" w:rsidRDefault="00405DF2" w:rsidP="00D86740">
      <w:pPr>
        <w:ind w:left="720" w:hanging="360"/>
      </w:pPr>
    </w:p>
    <w:p w:rsidR="00C91A55" w:rsidRPr="00484ABB" w:rsidRDefault="00C91A55" w:rsidP="00D86740">
      <w:pPr>
        <w:ind w:left="720" w:hanging="360"/>
      </w:pPr>
    </w:p>
    <w:p w:rsidR="00405DF2" w:rsidRPr="00484ABB" w:rsidRDefault="00405DF2" w:rsidP="00D86740">
      <w:pPr>
        <w:numPr>
          <w:ilvl w:val="0"/>
          <w:numId w:val="37"/>
        </w:numPr>
      </w:pPr>
      <w:r w:rsidRPr="00484ABB">
        <w:t xml:space="preserve">Federal law requires that employers not discriminate </w:t>
      </w:r>
      <w:r w:rsidR="00A25281">
        <w:t>based on</w:t>
      </w:r>
      <w:r w:rsidRPr="00484ABB">
        <w:t xml:space="preserve"> a person’s race, sex, national origin, or age over 40.</w:t>
      </w:r>
      <w:r w:rsidR="006F61DF" w:rsidRPr="00484ABB">
        <w:t xml:space="preserve"> </w:t>
      </w:r>
      <w:r w:rsidRPr="00484ABB">
        <w:t>Is this also an ethical requirement?</w:t>
      </w:r>
      <w:r w:rsidR="006F61DF" w:rsidRPr="00484ABB">
        <w:t xml:space="preserve"> </w:t>
      </w:r>
      <w:r w:rsidRPr="00484ABB">
        <w:t>A competitive requirement?</w:t>
      </w:r>
      <w:r w:rsidR="006F61DF" w:rsidRPr="00484ABB">
        <w:t xml:space="preserve"> </w:t>
      </w:r>
      <w:r w:rsidRPr="00484ABB">
        <w:t>Explain.</w:t>
      </w:r>
    </w:p>
    <w:p w:rsidR="00405DF2" w:rsidRPr="00484ABB" w:rsidRDefault="00405DF2" w:rsidP="00D86740">
      <w:pPr>
        <w:ind w:left="720" w:hanging="360"/>
      </w:pPr>
    </w:p>
    <w:p w:rsidR="00405DF2" w:rsidRPr="00484ABB" w:rsidRDefault="00D86740" w:rsidP="00D86740">
      <w:pPr>
        <w:ind w:left="720" w:hanging="360"/>
      </w:pPr>
      <w:r>
        <w:tab/>
      </w:r>
      <w:r w:rsidR="00405DF2" w:rsidRPr="00484ABB">
        <w:t>Ethics refers to the fundamental principles of right and wrong.</w:t>
      </w:r>
      <w:r w:rsidR="006F61DF" w:rsidRPr="00484ABB">
        <w:t xml:space="preserve"> </w:t>
      </w:r>
      <w:r w:rsidR="00405DF2" w:rsidRPr="00484ABB">
        <w:t xml:space="preserve">Ethical behavior is behavior </w:t>
      </w:r>
      <w:r w:rsidR="007B5665" w:rsidRPr="00484ABB">
        <w:t>that is consistent with</w:t>
      </w:r>
      <w:r w:rsidR="00405DF2" w:rsidRPr="00484ABB">
        <w:t xml:space="preserve"> those principles.</w:t>
      </w:r>
      <w:r w:rsidR="006F61DF" w:rsidRPr="00484ABB">
        <w:t xml:space="preserve"> </w:t>
      </w:r>
      <w:r w:rsidR="00405DF2" w:rsidRPr="00484ABB">
        <w:t>It is imperative for organizations to adhere to current laws and regulations.</w:t>
      </w:r>
      <w:r w:rsidR="006F61DF" w:rsidRPr="00484ABB">
        <w:t xml:space="preserve"> </w:t>
      </w:r>
      <w:r w:rsidR="00405DF2" w:rsidRPr="00484ABB">
        <w:t>This is indicative of ethical organizational behavior.</w:t>
      </w:r>
      <w:r w:rsidR="006F61DF" w:rsidRPr="00484ABB">
        <w:t xml:space="preserve"> </w:t>
      </w:r>
      <w:r w:rsidR="00405DF2" w:rsidRPr="00484ABB">
        <w:t xml:space="preserve">The </w:t>
      </w:r>
      <w:r w:rsidR="00A25281" w:rsidRPr="00484ABB">
        <w:t>way</w:t>
      </w:r>
      <w:r w:rsidR="00405DF2" w:rsidRPr="00484ABB">
        <w:t xml:space="preserve"> an organization conducts its business can affect the way in which others such as customers, government agencies, and vendors perceive that organization.</w:t>
      </w:r>
      <w:r w:rsidR="006F61DF" w:rsidRPr="00484ABB">
        <w:t xml:space="preserve"> </w:t>
      </w:r>
      <w:r w:rsidR="00405DF2" w:rsidRPr="00484ABB">
        <w:t>While operating ethically is not a competitive requirement, remember that individuals most often prefer to deal with organizations they feel they can trust.</w:t>
      </w:r>
      <w:r w:rsidR="006F61DF" w:rsidRPr="00484ABB">
        <w:t xml:space="preserve"> </w:t>
      </w:r>
      <w:r w:rsidR="00405DF2" w:rsidRPr="00484ABB">
        <w:t>So in essence, operating in an ethical/unethical manner may greatly impact an organization’s competitiveness.</w:t>
      </w:r>
    </w:p>
    <w:p w:rsidR="00405DF2" w:rsidRDefault="00C91A55" w:rsidP="00D86740">
      <w:pPr>
        <w:ind w:hanging="360"/>
      </w:pPr>
      <w:r>
        <w:t xml:space="preserve"> </w:t>
      </w:r>
    </w:p>
    <w:p w:rsidR="00C91A55" w:rsidRPr="00484ABB" w:rsidRDefault="00C91A55" w:rsidP="00D86740">
      <w:pPr>
        <w:ind w:hanging="360"/>
      </w:pPr>
    </w:p>
    <w:p w:rsidR="00405DF2" w:rsidRPr="00484ABB" w:rsidRDefault="00405DF2" w:rsidP="00D86740">
      <w:pPr>
        <w:numPr>
          <w:ilvl w:val="0"/>
          <w:numId w:val="37"/>
        </w:numPr>
      </w:pPr>
      <w:r w:rsidRPr="00484ABB">
        <w:t>When a restaurant employee slipped on spilled soup and fell, requiring the evening off to recover, the owner realized that workplace safety was an issue to which she had not devoted much time.</w:t>
      </w:r>
      <w:r w:rsidR="006F61DF" w:rsidRPr="00484ABB">
        <w:t xml:space="preserve"> </w:t>
      </w:r>
      <w:r w:rsidRPr="00484ABB">
        <w:t>A friend warned the owner that if she started creating a lot of safety rules and procedures, she would lose her focus on customers and might jeopardize the future of the restaurant.</w:t>
      </w:r>
      <w:r w:rsidR="006F61DF" w:rsidRPr="00484ABB">
        <w:t xml:space="preserve"> </w:t>
      </w:r>
      <w:r w:rsidRPr="00484ABB">
        <w:t>The safety problem is beginning to feel like an ethical dilemma.</w:t>
      </w:r>
      <w:r w:rsidR="006F61DF" w:rsidRPr="00484ABB">
        <w:t xml:space="preserve"> </w:t>
      </w:r>
      <w:r w:rsidRPr="00484ABB">
        <w:t>Suggest some ways the restaurant owner might address this dilemma.</w:t>
      </w:r>
      <w:r w:rsidR="006F61DF" w:rsidRPr="00484ABB">
        <w:t xml:space="preserve"> </w:t>
      </w:r>
      <w:r w:rsidRPr="00484ABB">
        <w:t>What aspects of human resource management are involved?</w:t>
      </w:r>
    </w:p>
    <w:p w:rsidR="00405DF2" w:rsidRPr="00484ABB" w:rsidRDefault="00405DF2" w:rsidP="00D86740">
      <w:pPr>
        <w:ind w:left="720" w:hanging="360"/>
      </w:pPr>
    </w:p>
    <w:p w:rsidR="00405DF2" w:rsidRPr="00484ABB" w:rsidRDefault="00D86740" w:rsidP="00D86740">
      <w:pPr>
        <w:ind w:left="720" w:hanging="360"/>
      </w:pPr>
      <w:r>
        <w:tab/>
      </w:r>
      <w:r w:rsidR="00405DF2" w:rsidRPr="00484ABB">
        <w:t>Safety for workers as well as for customers is vital for every organization regardless of its size.</w:t>
      </w:r>
      <w:r w:rsidR="006F61DF" w:rsidRPr="00484ABB">
        <w:t xml:space="preserve"> </w:t>
      </w:r>
      <w:r w:rsidR="00405DF2" w:rsidRPr="00484ABB">
        <w:t xml:space="preserve">Accidents can prove to be </w:t>
      </w:r>
      <w:r w:rsidR="00FF26C3" w:rsidRPr="00484ABB">
        <w:t xml:space="preserve">an </w:t>
      </w:r>
      <w:r w:rsidR="00405DF2" w:rsidRPr="00484ABB">
        <w:t>exorbitant cost for businesses.</w:t>
      </w:r>
      <w:r w:rsidR="006F61DF" w:rsidRPr="00484ABB">
        <w:t xml:space="preserve"> </w:t>
      </w:r>
      <w:r w:rsidR="00405DF2" w:rsidRPr="00484ABB">
        <w:t>The restaurant owner may address this dilemma by gaining knowledge on the value of safety training.</w:t>
      </w:r>
      <w:r w:rsidR="006F61DF" w:rsidRPr="00484ABB">
        <w:t xml:space="preserve"> </w:t>
      </w:r>
      <w:r w:rsidR="00405DF2" w:rsidRPr="00484ABB">
        <w:t xml:space="preserve">By viewing implementation of safety training as an enhancement, the owner may </w:t>
      </w:r>
      <w:r w:rsidR="00FF26C3" w:rsidRPr="00484ABB">
        <w:t xml:space="preserve">conquer any of her </w:t>
      </w:r>
      <w:r w:rsidR="00405DF2" w:rsidRPr="00484ABB">
        <w:t>fears.</w:t>
      </w:r>
      <w:r w:rsidR="006F61DF" w:rsidRPr="00484ABB">
        <w:t xml:space="preserve"> </w:t>
      </w:r>
    </w:p>
    <w:p w:rsidR="00405DF2" w:rsidRPr="00484ABB" w:rsidRDefault="00405DF2" w:rsidP="00D86740">
      <w:pPr>
        <w:ind w:left="720" w:hanging="360"/>
      </w:pPr>
    </w:p>
    <w:p w:rsidR="00405DF2" w:rsidRPr="00484ABB" w:rsidRDefault="00D86740" w:rsidP="00D86740">
      <w:pPr>
        <w:ind w:left="720" w:hanging="360"/>
      </w:pPr>
      <w:r>
        <w:tab/>
      </w:r>
      <w:r w:rsidR="00405DF2" w:rsidRPr="00484ABB">
        <w:t>In actuality, all nine areas of human resource management functions could potentially be involved in or affected by the creation of a safety-training program.</w:t>
      </w:r>
      <w:r w:rsidR="006F61DF" w:rsidRPr="00484ABB">
        <w:t xml:space="preserve"> </w:t>
      </w:r>
      <w:r w:rsidR="00405DF2" w:rsidRPr="00484ABB">
        <w:t xml:space="preserve">Of course, the training and development function would sustain an immediate and more recognized </w:t>
      </w:r>
      <w:r w:rsidR="00FF26C3" w:rsidRPr="00484ABB">
        <w:t>effect</w:t>
      </w:r>
      <w:r w:rsidR="00405DF2" w:rsidRPr="00484ABB">
        <w:t>.</w:t>
      </w:r>
      <w:r w:rsidR="006F61DF" w:rsidRPr="00484ABB">
        <w:t xml:space="preserve"> </w:t>
      </w:r>
    </w:p>
    <w:p w:rsidR="00405DF2" w:rsidRDefault="00405DF2" w:rsidP="00D86740">
      <w:pPr>
        <w:ind w:left="720" w:hanging="360"/>
      </w:pPr>
    </w:p>
    <w:p w:rsidR="00C91A55" w:rsidRPr="00484ABB" w:rsidRDefault="00C91A55" w:rsidP="00D86740">
      <w:pPr>
        <w:ind w:left="720" w:hanging="360"/>
      </w:pPr>
    </w:p>
    <w:p w:rsidR="00405DF2" w:rsidRPr="00484ABB" w:rsidRDefault="00405DF2" w:rsidP="00D86740">
      <w:pPr>
        <w:numPr>
          <w:ilvl w:val="0"/>
          <w:numId w:val="37"/>
        </w:numPr>
      </w:pPr>
      <w:r w:rsidRPr="00484ABB">
        <w:t xml:space="preserve">A friend hears you are taking this course and mentions an interest in an HRM career. Based on this </w:t>
      </w:r>
      <w:r w:rsidR="00FF26C3" w:rsidRPr="00484ABB">
        <w:t xml:space="preserve">chapter’s </w:t>
      </w:r>
      <w:r w:rsidRPr="00484ABB">
        <w:t>description, what advice would you give your friend?</w:t>
      </w:r>
    </w:p>
    <w:p w:rsidR="00405DF2" w:rsidRPr="00484ABB" w:rsidRDefault="00405DF2" w:rsidP="00D86740">
      <w:pPr>
        <w:ind w:left="720" w:hanging="360"/>
      </w:pPr>
    </w:p>
    <w:p w:rsidR="00405DF2" w:rsidRPr="00484ABB" w:rsidRDefault="00D86740" w:rsidP="00D86740">
      <w:pPr>
        <w:ind w:left="720" w:hanging="360"/>
      </w:pPr>
      <w:r>
        <w:tab/>
      </w:r>
      <w:r w:rsidR="00405DF2" w:rsidRPr="00484ABB">
        <w:t>The answers provided by the individual students will vary but should reflect an understanding of the chapter material.</w:t>
      </w:r>
      <w:r w:rsidR="006F61DF" w:rsidRPr="00484ABB">
        <w:t xml:space="preserve"> </w:t>
      </w:r>
    </w:p>
    <w:p w:rsidR="00886FA0" w:rsidRPr="00484ABB" w:rsidRDefault="00886FA0" w:rsidP="00405DF2">
      <w:pPr>
        <w:ind w:left="720" w:hanging="720"/>
      </w:pPr>
    </w:p>
    <w:p w:rsidR="00FA7640" w:rsidRPr="00484ABB" w:rsidRDefault="00FA7640" w:rsidP="00405DF2">
      <w:pPr>
        <w:ind w:left="720" w:hanging="720"/>
      </w:pPr>
    </w:p>
    <w:p w:rsidR="00407CD1" w:rsidRPr="00D727B2" w:rsidRDefault="00CF62AF" w:rsidP="00CF62AF">
      <w:pPr>
        <w:rPr>
          <w:i/>
        </w:rPr>
      </w:pPr>
      <w:r w:rsidRPr="00484ABB">
        <w:rPr>
          <w:i/>
        </w:rPr>
        <w:t>Taking Responsibility</w:t>
      </w:r>
    </w:p>
    <w:p w:rsidR="00CF62AF" w:rsidRPr="00484ABB" w:rsidRDefault="00006FD5" w:rsidP="00CF62AF">
      <w:pPr>
        <w:rPr>
          <w:i/>
        </w:rPr>
      </w:pPr>
      <w:r w:rsidRPr="00484ABB">
        <w:rPr>
          <w:i/>
        </w:rPr>
        <w:t>How “Good Things Happen to Costco”</w:t>
      </w:r>
    </w:p>
    <w:p w:rsidR="00CF62AF" w:rsidRPr="00484ABB" w:rsidRDefault="0014522E" w:rsidP="00CF62AF">
      <w:r w:rsidRPr="00484ABB">
        <w:t>Question Guidance</w:t>
      </w:r>
    </w:p>
    <w:p w:rsidR="008412AB" w:rsidRPr="00484ABB" w:rsidRDefault="008412AB" w:rsidP="008412AB">
      <w:pPr>
        <w:widowControl w:val="0"/>
        <w:autoSpaceDE w:val="0"/>
        <w:autoSpaceDN w:val="0"/>
        <w:adjustRightInd w:val="0"/>
      </w:pPr>
    </w:p>
    <w:p w:rsidR="00006FD5" w:rsidRPr="00484ABB" w:rsidRDefault="00D86740" w:rsidP="00484ABB">
      <w:pPr>
        <w:widowControl w:val="0"/>
        <w:autoSpaceDE w:val="0"/>
        <w:autoSpaceDN w:val="0"/>
        <w:adjustRightInd w:val="0"/>
        <w:ind w:left="720" w:hanging="360"/>
        <w:rPr>
          <w:rFonts w:eastAsia="Calibri"/>
        </w:rPr>
      </w:pPr>
      <w:r>
        <w:rPr>
          <w:rFonts w:eastAsia="Calibri"/>
        </w:rPr>
        <w:t>1.</w:t>
      </w:r>
      <w:r>
        <w:rPr>
          <w:rFonts w:eastAsia="Calibri"/>
        </w:rPr>
        <w:tab/>
      </w:r>
      <w:r w:rsidR="00006FD5" w:rsidRPr="00484ABB">
        <w:rPr>
          <w:rFonts w:eastAsia="Calibri"/>
        </w:rPr>
        <w:t xml:space="preserve">The company clearly cares about a workforce that is </w:t>
      </w:r>
      <w:r w:rsidR="00FF26C3" w:rsidRPr="00484ABB">
        <w:rPr>
          <w:rFonts w:eastAsia="Calibri"/>
        </w:rPr>
        <w:t xml:space="preserve">engaged </w:t>
      </w:r>
      <w:r w:rsidR="00006FD5" w:rsidRPr="00484ABB">
        <w:rPr>
          <w:rFonts w:eastAsia="Calibri"/>
        </w:rPr>
        <w:t>and retained.</w:t>
      </w:r>
      <w:r w:rsidR="006F61DF" w:rsidRPr="00484ABB">
        <w:rPr>
          <w:rFonts w:eastAsia="Calibri"/>
        </w:rPr>
        <w:t xml:space="preserve"> </w:t>
      </w:r>
      <w:r w:rsidR="00006FD5" w:rsidRPr="00484ABB">
        <w:rPr>
          <w:rFonts w:eastAsia="Calibri"/>
        </w:rPr>
        <w:t>This adds to their sustainability because they do not have to spend as much on recruitment costs.</w:t>
      </w:r>
      <w:r w:rsidR="006F61DF" w:rsidRPr="00484ABB">
        <w:rPr>
          <w:rFonts w:eastAsia="Calibri"/>
        </w:rPr>
        <w:t xml:space="preserve"> </w:t>
      </w:r>
      <w:r w:rsidR="00006FD5" w:rsidRPr="00484ABB">
        <w:rPr>
          <w:rFonts w:eastAsia="Calibri"/>
        </w:rPr>
        <w:t xml:space="preserve">They have employees who feel valued and that translates into productivity and customer satisfaction. </w:t>
      </w:r>
    </w:p>
    <w:p w:rsidR="00104F09" w:rsidRPr="00484ABB" w:rsidRDefault="00104F09" w:rsidP="00484ABB">
      <w:pPr>
        <w:widowControl w:val="0"/>
        <w:autoSpaceDE w:val="0"/>
        <w:autoSpaceDN w:val="0"/>
        <w:adjustRightInd w:val="0"/>
        <w:ind w:hanging="360"/>
        <w:rPr>
          <w:rFonts w:eastAsia="Calibri"/>
        </w:rPr>
      </w:pPr>
    </w:p>
    <w:p w:rsidR="004929FB" w:rsidRPr="00484ABB" w:rsidRDefault="00D86740" w:rsidP="00484ABB">
      <w:pPr>
        <w:widowControl w:val="0"/>
        <w:autoSpaceDE w:val="0"/>
        <w:autoSpaceDN w:val="0"/>
        <w:adjustRightInd w:val="0"/>
        <w:ind w:left="720" w:hanging="360"/>
        <w:rPr>
          <w:rFonts w:eastAsia="Calibri"/>
        </w:rPr>
      </w:pPr>
      <w:r>
        <w:rPr>
          <w:rFonts w:eastAsia="Calibri"/>
        </w:rPr>
        <w:t>2.</w:t>
      </w:r>
      <w:r>
        <w:rPr>
          <w:rFonts w:eastAsia="Calibri"/>
        </w:rPr>
        <w:tab/>
      </w:r>
      <w:r w:rsidR="004929FB" w:rsidRPr="00484ABB">
        <w:rPr>
          <w:rFonts w:eastAsia="Calibri"/>
        </w:rPr>
        <w:t>Thei</w:t>
      </w:r>
      <w:r w:rsidR="00A25281">
        <w:rPr>
          <w:rFonts w:eastAsia="Calibri"/>
        </w:rPr>
        <w:t>r basic strategy is to be a low-</w:t>
      </w:r>
      <w:r w:rsidR="004929FB" w:rsidRPr="00484ABB">
        <w:rPr>
          <w:rFonts w:eastAsia="Calibri"/>
        </w:rPr>
        <w:t>cost provider.</w:t>
      </w:r>
      <w:r w:rsidR="006F61DF" w:rsidRPr="00484ABB">
        <w:rPr>
          <w:rFonts w:eastAsia="Calibri"/>
        </w:rPr>
        <w:t xml:space="preserve"> </w:t>
      </w:r>
      <w:r w:rsidR="004929FB" w:rsidRPr="00484ABB">
        <w:rPr>
          <w:rFonts w:eastAsia="Calibri"/>
        </w:rPr>
        <w:t>They keep their HR costs low by having less turnover and lower residual training costs, which is tied to the low turnover, even though their pay rates are competitive.</w:t>
      </w:r>
      <w:r w:rsidR="006F61DF" w:rsidRPr="00484ABB">
        <w:rPr>
          <w:rFonts w:eastAsia="Calibri"/>
        </w:rPr>
        <w:t xml:space="preserve"> </w:t>
      </w:r>
      <w:r w:rsidR="004929FB" w:rsidRPr="00484ABB">
        <w:rPr>
          <w:rFonts w:eastAsia="Calibri"/>
        </w:rPr>
        <w:t xml:space="preserve">They also have higher productivity so they are getting a great ROI for their higher hourly wage and benefits. </w:t>
      </w:r>
    </w:p>
    <w:p w:rsidR="00CA4E4C" w:rsidRPr="00484ABB" w:rsidRDefault="00CA4E4C" w:rsidP="00484ABB">
      <w:pPr>
        <w:widowControl w:val="0"/>
        <w:autoSpaceDE w:val="0"/>
        <w:autoSpaceDN w:val="0"/>
        <w:adjustRightInd w:val="0"/>
      </w:pPr>
    </w:p>
    <w:p w:rsidR="000A2C4E" w:rsidRPr="00484ABB" w:rsidRDefault="000A2C4E" w:rsidP="008412AB">
      <w:pPr>
        <w:widowControl w:val="0"/>
        <w:autoSpaceDE w:val="0"/>
        <w:autoSpaceDN w:val="0"/>
        <w:adjustRightInd w:val="0"/>
      </w:pPr>
    </w:p>
    <w:p w:rsidR="00504A6E" w:rsidRPr="00484ABB" w:rsidRDefault="00504A6E" w:rsidP="008412AB">
      <w:pPr>
        <w:widowControl w:val="0"/>
        <w:autoSpaceDE w:val="0"/>
        <w:autoSpaceDN w:val="0"/>
        <w:adjustRightInd w:val="0"/>
        <w:rPr>
          <w:i/>
        </w:rPr>
      </w:pPr>
      <w:r w:rsidRPr="00484ABB">
        <w:rPr>
          <w:i/>
        </w:rPr>
        <w:t>Managing Talent</w:t>
      </w:r>
    </w:p>
    <w:p w:rsidR="00680A8B" w:rsidRPr="00484ABB" w:rsidRDefault="0089345A" w:rsidP="008412AB">
      <w:pPr>
        <w:widowControl w:val="0"/>
        <w:autoSpaceDE w:val="0"/>
        <w:autoSpaceDN w:val="0"/>
        <w:adjustRightInd w:val="0"/>
        <w:rPr>
          <w:i/>
        </w:rPr>
      </w:pPr>
      <w:r w:rsidRPr="00484ABB">
        <w:rPr>
          <w:i/>
        </w:rPr>
        <w:t>Ingersoll Rand’s Problem-Solving Approach to HRM</w:t>
      </w:r>
      <w:r w:rsidR="00E94A68" w:rsidRPr="00484ABB">
        <w:rPr>
          <w:i/>
        </w:rPr>
        <w:t xml:space="preserve"> </w:t>
      </w:r>
    </w:p>
    <w:p w:rsidR="000A2C4E" w:rsidRPr="00484ABB" w:rsidRDefault="00906586" w:rsidP="008412AB">
      <w:pPr>
        <w:widowControl w:val="0"/>
        <w:autoSpaceDE w:val="0"/>
        <w:autoSpaceDN w:val="0"/>
        <w:adjustRightInd w:val="0"/>
      </w:pPr>
      <w:r w:rsidRPr="00484ABB">
        <w:t>Question Guidance</w:t>
      </w:r>
    </w:p>
    <w:p w:rsidR="007917EC" w:rsidRPr="00484ABB" w:rsidRDefault="007917EC" w:rsidP="008412AB">
      <w:pPr>
        <w:widowControl w:val="0"/>
        <w:autoSpaceDE w:val="0"/>
        <w:autoSpaceDN w:val="0"/>
        <w:adjustRightInd w:val="0"/>
      </w:pPr>
    </w:p>
    <w:p w:rsidR="0089345A" w:rsidRPr="00484ABB" w:rsidRDefault="00D86740" w:rsidP="00484ABB">
      <w:pPr>
        <w:ind w:left="720" w:hanging="360"/>
      </w:pPr>
      <w:r>
        <w:t>1.</w:t>
      </w:r>
      <w:r>
        <w:tab/>
      </w:r>
      <w:r w:rsidR="0089345A" w:rsidRPr="00484ABB">
        <w:t xml:space="preserve">Mundy brought his critical evaluation skills, business acumen, and leadership and navigation abilities. </w:t>
      </w:r>
    </w:p>
    <w:p w:rsidR="00104F09" w:rsidRPr="00484ABB" w:rsidRDefault="00104F09" w:rsidP="00484ABB">
      <w:pPr>
        <w:ind w:hanging="360"/>
      </w:pPr>
    </w:p>
    <w:p w:rsidR="0089345A" w:rsidRPr="00484ABB" w:rsidRDefault="00D86740" w:rsidP="00484ABB">
      <w:pPr>
        <w:ind w:left="720" w:hanging="360"/>
      </w:pPr>
      <w:r>
        <w:t>2.</w:t>
      </w:r>
      <w:r>
        <w:tab/>
      </w:r>
      <w:r w:rsidR="0089345A" w:rsidRPr="00484ABB">
        <w:t>Mundy clearly understood that talent management, which includes reducing turnover, was a key to solving the situation with sales reps</w:t>
      </w:r>
      <w:r w:rsidR="000B62A3">
        <w:t xml:space="preserve"> who were</w:t>
      </w:r>
      <w:r w:rsidR="0089345A" w:rsidRPr="00484ABB">
        <w:t xml:space="preserve"> leaving after </w:t>
      </w:r>
      <w:r w:rsidR="001602BA" w:rsidRPr="00484ABB">
        <w:t xml:space="preserve">two </w:t>
      </w:r>
      <w:r w:rsidR="0089345A" w:rsidRPr="00484ABB">
        <w:t>years.</w:t>
      </w:r>
      <w:r w:rsidR="006F61DF" w:rsidRPr="00484ABB">
        <w:t xml:space="preserve"> </w:t>
      </w:r>
      <w:r w:rsidR="0089345A" w:rsidRPr="00484ABB">
        <w:t>However, because of evidence-based HR he also knew the team needed to do some research to determine the problem before coming up with solutions.</w:t>
      </w:r>
      <w:r w:rsidR="006F61DF" w:rsidRPr="00484ABB">
        <w:t xml:space="preserve"> </w:t>
      </w:r>
      <w:r w:rsidR="001602BA" w:rsidRPr="00484ABB">
        <w:t xml:space="preserve">Using </w:t>
      </w:r>
      <w:r w:rsidR="0089345A" w:rsidRPr="00484ABB">
        <w:t>evidence-based HR</w:t>
      </w:r>
      <w:r w:rsidR="001602BA" w:rsidRPr="00484ABB">
        <w:t>,</w:t>
      </w:r>
      <w:r w:rsidR="0089345A" w:rsidRPr="00484ABB">
        <w:t xml:space="preserve"> the solutions are tied to the data so the chance of success is much higher than simply implementing a “best practice” solution that might not be right for the organization.</w:t>
      </w:r>
    </w:p>
    <w:p w:rsidR="00906586" w:rsidRPr="00484ABB" w:rsidRDefault="00906586" w:rsidP="00906586">
      <w:pPr>
        <w:widowControl w:val="0"/>
        <w:autoSpaceDE w:val="0"/>
        <w:autoSpaceDN w:val="0"/>
        <w:adjustRightInd w:val="0"/>
      </w:pPr>
    </w:p>
    <w:p w:rsidR="001B4B9B" w:rsidRDefault="001B4B9B" w:rsidP="005E5F9E">
      <w:pPr>
        <w:rPr>
          <w:i/>
        </w:rPr>
      </w:pPr>
    </w:p>
    <w:p w:rsidR="00244048" w:rsidRPr="00484ABB" w:rsidRDefault="00244048" w:rsidP="005E5F9E">
      <w:pPr>
        <w:rPr>
          <w:i/>
        </w:rPr>
      </w:pPr>
      <w:r w:rsidRPr="00484ABB">
        <w:rPr>
          <w:i/>
        </w:rPr>
        <w:t>HR in Small Business</w:t>
      </w:r>
    </w:p>
    <w:p w:rsidR="005E5F9E" w:rsidRPr="00484ABB" w:rsidRDefault="00DE630F" w:rsidP="005E5F9E">
      <w:pPr>
        <w:rPr>
          <w:i/>
        </w:rPr>
      </w:pPr>
      <w:r w:rsidRPr="00484ABB">
        <w:rPr>
          <w:i/>
        </w:rPr>
        <w:t>Network is the Key to HRM at 1Collision</w:t>
      </w:r>
      <w:r w:rsidR="006F61DF" w:rsidRPr="00484ABB">
        <w:rPr>
          <w:i/>
        </w:rPr>
        <w:t xml:space="preserve"> </w:t>
      </w:r>
    </w:p>
    <w:p w:rsidR="00906586" w:rsidRPr="00484ABB" w:rsidRDefault="00906586" w:rsidP="005E5F9E">
      <w:r w:rsidRPr="00484ABB">
        <w:t>Question Guidance</w:t>
      </w:r>
    </w:p>
    <w:p w:rsidR="007917EC" w:rsidRPr="00484ABB" w:rsidRDefault="007917EC" w:rsidP="00FD15FF"/>
    <w:p w:rsidR="00387173" w:rsidRPr="00484ABB" w:rsidRDefault="00D86740" w:rsidP="00484ABB">
      <w:pPr>
        <w:widowControl w:val="0"/>
        <w:autoSpaceDE w:val="0"/>
        <w:autoSpaceDN w:val="0"/>
        <w:adjustRightInd w:val="0"/>
        <w:ind w:left="720" w:hanging="360"/>
      </w:pPr>
      <w:r>
        <w:t>1.</w:t>
      </w:r>
      <w:r>
        <w:tab/>
      </w:r>
      <w:r w:rsidR="005C12FB" w:rsidRPr="00484ABB">
        <w:t>Students may identify the HR expertise as the recruitment support, and the evaluation regarding training requirements.</w:t>
      </w:r>
    </w:p>
    <w:p w:rsidR="00104F09" w:rsidRPr="00484ABB" w:rsidRDefault="00104F09" w:rsidP="00484ABB">
      <w:pPr>
        <w:widowControl w:val="0"/>
        <w:autoSpaceDE w:val="0"/>
        <w:autoSpaceDN w:val="0"/>
        <w:adjustRightInd w:val="0"/>
        <w:ind w:hanging="360"/>
      </w:pPr>
    </w:p>
    <w:p w:rsidR="00907C87" w:rsidRPr="00484ABB" w:rsidRDefault="00D86740" w:rsidP="00484ABB">
      <w:pPr>
        <w:ind w:left="720" w:hanging="360"/>
      </w:pPr>
      <w:r>
        <w:t>2.</w:t>
      </w:r>
      <w:r>
        <w:tab/>
      </w:r>
      <w:r w:rsidR="00152DA4" w:rsidRPr="00484ABB">
        <w:t xml:space="preserve">Responses </w:t>
      </w:r>
      <w:r w:rsidR="00D80E39" w:rsidRPr="00484ABB">
        <w:t xml:space="preserve">may vary, but </w:t>
      </w:r>
      <w:r w:rsidR="000B17B2" w:rsidRPr="00484ABB">
        <w:t>should identify the ability to gain HRM expertise at a relative</w:t>
      </w:r>
      <w:r w:rsidR="001602BA" w:rsidRPr="00484ABB">
        <w:t>ly</w:t>
      </w:r>
      <w:r w:rsidR="000B17B2" w:rsidRPr="00484ABB">
        <w:t xml:space="preserve"> lower time and money cost than if the shop </w:t>
      </w:r>
      <w:r w:rsidR="00D16577" w:rsidRPr="00484ABB">
        <w:t>manager</w:t>
      </w:r>
      <w:r w:rsidR="000B17B2" w:rsidRPr="00484ABB">
        <w:t xml:space="preserve"> just handled all the HRM aspects</w:t>
      </w:r>
      <w:r w:rsidR="00A25281">
        <w:t>.</w:t>
      </w:r>
      <w:bookmarkStart w:id="0" w:name="_GoBack"/>
      <w:bookmarkEnd w:id="0"/>
      <w:r w:rsidR="000B17B2" w:rsidRPr="00484ABB">
        <w:t xml:space="preserve"> </w:t>
      </w:r>
    </w:p>
    <w:p w:rsidR="000767B1" w:rsidRPr="00D727B2" w:rsidRDefault="000767B1" w:rsidP="000767B1"/>
    <w:p w:rsidR="000767B1" w:rsidRDefault="000767B1" w:rsidP="000767B1">
      <w:pPr>
        <w:rPr>
          <w:szCs w:val="22"/>
        </w:rPr>
      </w:pPr>
    </w:p>
    <w:p w:rsidR="000767B1" w:rsidRPr="00484ABB" w:rsidRDefault="000767B1" w:rsidP="000767B1">
      <w:pPr>
        <w:rPr>
          <w:b/>
          <w:sz w:val="28"/>
          <w:szCs w:val="28"/>
        </w:rPr>
      </w:pPr>
      <w:r w:rsidRPr="00484ABB">
        <w:rPr>
          <w:b/>
          <w:sz w:val="28"/>
          <w:szCs w:val="28"/>
        </w:rPr>
        <w:t>Classroom Exercises</w:t>
      </w:r>
    </w:p>
    <w:p w:rsidR="000767B1" w:rsidRDefault="000767B1" w:rsidP="000767B1"/>
    <w:p w:rsidR="000767B1" w:rsidRDefault="000767B1" w:rsidP="000D5FB3">
      <w:r>
        <w:t xml:space="preserve">Students may benefit from exercises that illustrate the concepts of the chapter. </w:t>
      </w:r>
      <w:r w:rsidR="00484ABB">
        <w:t xml:space="preserve">Use </w:t>
      </w:r>
      <w:r w:rsidR="00484ABB" w:rsidRPr="002D1DE8">
        <w:t xml:space="preserve">these </w:t>
      </w:r>
      <w:r w:rsidR="00484ABB">
        <w:t xml:space="preserve">along with </w:t>
      </w:r>
      <w:r w:rsidR="00484ABB" w:rsidRPr="002D1DE8">
        <w:t>CONNECT</w:t>
      </w:r>
      <w:r w:rsidR="00484ABB">
        <w:t xml:space="preserve"> activities</w:t>
      </w:r>
      <w:r w:rsidR="00484ABB" w:rsidRPr="002D1DE8">
        <w:t>.</w:t>
      </w:r>
    </w:p>
    <w:p w:rsidR="000767B1" w:rsidRDefault="000767B1" w:rsidP="000767B1"/>
    <w:p w:rsidR="000767B1" w:rsidRDefault="00D86740" w:rsidP="00484ABB">
      <w:pPr>
        <w:ind w:left="720" w:hanging="360"/>
      </w:pPr>
      <w:r>
        <w:t>1.</w:t>
      </w:r>
      <w:r>
        <w:tab/>
      </w:r>
      <w:r w:rsidR="000767B1">
        <w:t>Understanding of HRM and the textbook</w:t>
      </w:r>
    </w:p>
    <w:p w:rsidR="000767B1" w:rsidRDefault="0050614A" w:rsidP="00484ABB">
      <w:pPr>
        <w:ind w:left="990" w:hanging="270"/>
      </w:pPr>
      <w:r>
        <w:t>--</w:t>
      </w:r>
      <w:r>
        <w:tab/>
      </w:r>
      <w:r w:rsidR="000767B1">
        <w:t xml:space="preserve">Instructors may engage students in a general discussion meant to support the understanding of HRM. Instructors may have students review </w:t>
      </w:r>
      <w:r w:rsidR="000B62A3">
        <w:t>F</w:t>
      </w:r>
      <w:r w:rsidR="000767B1">
        <w:t xml:space="preserve">igures 1.1 and 1.2, and then discuss Review and Discussion </w:t>
      </w:r>
      <w:r w:rsidR="007625FA">
        <w:t xml:space="preserve">question </w:t>
      </w:r>
      <w:r w:rsidR="000767B1">
        <w:t xml:space="preserve">#1. Instructors may then direct students to Table 1.3 to see the outline of the book and answer any questions </w:t>
      </w:r>
      <w:r w:rsidR="00DA0836">
        <w:t xml:space="preserve">they </w:t>
      </w:r>
      <w:r w:rsidR="000767B1">
        <w:t>may have concerning the content.</w:t>
      </w:r>
    </w:p>
    <w:p w:rsidR="00DA0836" w:rsidRPr="00B74C72" w:rsidRDefault="00DA0836" w:rsidP="00D86740">
      <w:pPr>
        <w:ind w:hanging="360"/>
      </w:pPr>
    </w:p>
    <w:p w:rsidR="000767B1" w:rsidRDefault="00D86740" w:rsidP="00484ABB">
      <w:pPr>
        <w:ind w:left="720" w:hanging="360"/>
      </w:pPr>
      <w:r>
        <w:t>2.</w:t>
      </w:r>
      <w:r>
        <w:tab/>
      </w:r>
      <w:r w:rsidR="000767B1">
        <w:t>The Role of HRM</w:t>
      </w:r>
    </w:p>
    <w:p w:rsidR="000767B1" w:rsidRDefault="008A2C2D" w:rsidP="00484ABB">
      <w:pPr>
        <w:ind w:left="990" w:hanging="270"/>
      </w:pPr>
      <w:r>
        <w:t>--</w:t>
      </w:r>
      <w:r>
        <w:tab/>
      </w:r>
      <w:r w:rsidR="000767B1">
        <w:t xml:space="preserve">Students may be asked to discuss and identify HRM’s role within organizations. Review and Discussion questions #5 may be used to begin the discussion. Then instructors may ask students to respond to the </w:t>
      </w:r>
      <w:r w:rsidR="000767B1" w:rsidRPr="00C76F18">
        <w:rPr>
          <w:i/>
        </w:rPr>
        <w:t>Taking Responsibility</w:t>
      </w:r>
      <w:r w:rsidR="000767B1">
        <w:t xml:space="preserve"> question #2. While responding to question #2, the instructor may ask students to reflect on their responses to the Review and Discussion question and ask whether their initial responses have now changed.</w:t>
      </w:r>
    </w:p>
    <w:p w:rsidR="00DA0836" w:rsidRDefault="00DA0836" w:rsidP="00D86740">
      <w:pPr>
        <w:ind w:hanging="360"/>
      </w:pPr>
    </w:p>
    <w:p w:rsidR="000767B1" w:rsidRDefault="00D86740" w:rsidP="00484ABB">
      <w:pPr>
        <w:ind w:left="720" w:hanging="360"/>
      </w:pPr>
      <w:r>
        <w:t>3.</w:t>
      </w:r>
      <w:r>
        <w:tab/>
      </w:r>
      <w:r w:rsidR="000767B1">
        <w:t>Competencies for Careers</w:t>
      </w:r>
    </w:p>
    <w:p w:rsidR="000767B1" w:rsidRDefault="008A2C2D" w:rsidP="00484ABB">
      <w:pPr>
        <w:ind w:left="990" w:hanging="270"/>
      </w:pPr>
      <w:r>
        <w:t>--</w:t>
      </w:r>
      <w:r>
        <w:tab/>
      </w:r>
      <w:r w:rsidR="000767B1">
        <w:t>Instructors may facilitate a discussion for students to discuss the competencies necessary for strong managers.</w:t>
      </w:r>
      <w:r w:rsidR="006F61DF">
        <w:t xml:space="preserve"> </w:t>
      </w:r>
      <w:r w:rsidR="000767B1">
        <w:t>Review and Discussion questions #3 and #4 may be asked to begin the discussion. Then, Review and Discussion question #6 may be asked as a follow-up, with students then reflecting on their responses to questions #3 and #4.</w:t>
      </w:r>
    </w:p>
    <w:p w:rsidR="00DA0836" w:rsidRDefault="00DA0836" w:rsidP="00DA0836"/>
    <w:p w:rsidR="000767B1" w:rsidRDefault="001B4B9B" w:rsidP="00484ABB">
      <w:pPr>
        <w:ind w:left="720" w:hanging="360"/>
      </w:pPr>
      <w:r>
        <w:t>4.</w:t>
      </w:r>
      <w:r>
        <w:tab/>
      </w:r>
      <w:r w:rsidR="000767B1">
        <w:t>HRM Career Considerations</w:t>
      </w:r>
    </w:p>
    <w:p w:rsidR="000767B1" w:rsidRDefault="008A2C2D" w:rsidP="00484ABB">
      <w:pPr>
        <w:ind w:left="990" w:hanging="270"/>
      </w:pPr>
      <w:r>
        <w:t>--</w:t>
      </w:r>
      <w:r>
        <w:tab/>
      </w:r>
      <w:r w:rsidR="000767B1">
        <w:t xml:space="preserve">Instructors may wish to have students identify components in Chapter 1 within both the </w:t>
      </w:r>
      <w:r w:rsidR="000767B1" w:rsidRPr="00307E8D">
        <w:rPr>
          <w:i/>
        </w:rPr>
        <w:t>Society for Human Resource Management Body of Competency &amp; Knowledge</w:t>
      </w:r>
      <w:r w:rsidR="000767B1">
        <w:rPr>
          <w:i/>
        </w:rPr>
        <w:t xml:space="preserve"> </w:t>
      </w:r>
      <w:r w:rsidR="000767B1">
        <w:t xml:space="preserve">and the </w:t>
      </w:r>
      <w:r w:rsidR="000767B1" w:rsidRPr="00307E8D">
        <w:rPr>
          <w:i/>
        </w:rPr>
        <w:t>Human Resource Certification Institute’s A Guide to the HR Body of Knowledge</w:t>
      </w:r>
      <w:r w:rsidR="000767B1">
        <w:t xml:space="preserve">. Discussion could be focused on how these chapter concepts are important to the development of their careers and potential certification. </w:t>
      </w:r>
    </w:p>
    <w:p w:rsidR="00DA0836" w:rsidRDefault="00DA0836" w:rsidP="00DA0836"/>
    <w:p w:rsidR="000767B1" w:rsidRDefault="001B4B9B" w:rsidP="00484ABB">
      <w:pPr>
        <w:ind w:left="720" w:hanging="360"/>
      </w:pPr>
      <w:r>
        <w:t>5.</w:t>
      </w:r>
      <w:r>
        <w:tab/>
      </w:r>
      <w:r w:rsidR="000767B1">
        <w:t>Vignette Discussions</w:t>
      </w:r>
    </w:p>
    <w:p w:rsidR="000767B1" w:rsidRPr="00F63B9C" w:rsidRDefault="008A2C2D" w:rsidP="00484ABB">
      <w:pPr>
        <w:ind w:left="990" w:hanging="270"/>
      </w:pPr>
      <w:r>
        <w:t>--</w:t>
      </w:r>
      <w:r>
        <w:tab/>
      </w:r>
      <w:r w:rsidR="000767B1">
        <w:t xml:space="preserve">Any of the </w:t>
      </w:r>
      <w:r w:rsidR="00B25BC3">
        <w:t xml:space="preserve">vignettes </w:t>
      </w:r>
      <w:r w:rsidR="000767B1">
        <w:t xml:space="preserve">(see </w:t>
      </w:r>
      <w:r w:rsidR="00DA0836">
        <w:t>above</w:t>
      </w:r>
      <w:r w:rsidR="000767B1">
        <w:t xml:space="preserve">) may be employed for classroom discussion. Students could be asked to respond as individuals or placed into groups for discussion. Individuals and/or groups may </w:t>
      </w:r>
      <w:r w:rsidR="0056057E">
        <w:t xml:space="preserve">then </w:t>
      </w:r>
      <w:r w:rsidR="000767B1">
        <w:t>be asked to defend their responses and rationale when comparing and contrasting other responses.</w:t>
      </w:r>
    </w:p>
    <w:p w:rsidR="000767B1" w:rsidRDefault="000767B1" w:rsidP="000767B1">
      <w:pPr>
        <w:rPr>
          <w:b/>
        </w:rPr>
      </w:pPr>
    </w:p>
    <w:p w:rsidR="000767B1" w:rsidRPr="000767B1" w:rsidRDefault="000767B1" w:rsidP="001B4B9B">
      <w:pPr>
        <w:rPr>
          <w:szCs w:val="22"/>
        </w:rPr>
      </w:pPr>
    </w:p>
    <w:sectPr w:rsidR="000767B1" w:rsidRPr="000767B1" w:rsidSect="00484ABB">
      <w:headerReference w:type="even" r:id="rId8"/>
      <w:headerReference w:type="default" r:id="rId9"/>
      <w:footerReference w:type="even" r:id="rId10"/>
      <w:footerReference w:type="default" r:id="rId11"/>
      <w:pgSz w:w="12240" w:h="15840" w:code="1"/>
      <w:pgMar w:top="1440" w:right="1440" w:bottom="1440" w:left="1440" w:header="720" w:footer="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605" w:rsidRDefault="00040605">
      <w:r>
        <w:separator/>
      </w:r>
    </w:p>
  </w:endnote>
  <w:endnote w:type="continuationSeparator" w:id="0">
    <w:p w:rsidR="00040605" w:rsidRDefault="0004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00" w:rsidRPr="00F04226" w:rsidRDefault="00843100" w:rsidP="00843100">
    <w:pPr>
      <w:spacing w:before="100" w:beforeAutospacing="1" w:after="100" w:afterAutospacing="1"/>
      <w:jc w:val="center"/>
      <w:rPr>
        <w:sz w:val="20"/>
      </w:rPr>
    </w:pPr>
    <w:r w:rsidRPr="00F04226">
      <w:rPr>
        <w:sz w:val="20"/>
      </w:rPr>
      <w:fldChar w:fldCharType="begin"/>
    </w:r>
    <w:r w:rsidRPr="00F04226">
      <w:rPr>
        <w:sz w:val="20"/>
      </w:rPr>
      <w:instrText xml:space="preserve"> PAGE   \* MERGEFORMAT </w:instrText>
    </w:r>
    <w:r w:rsidRPr="00F04226">
      <w:rPr>
        <w:sz w:val="20"/>
      </w:rPr>
      <w:fldChar w:fldCharType="separate"/>
    </w:r>
    <w:r w:rsidR="00A25281">
      <w:rPr>
        <w:noProof/>
        <w:sz w:val="20"/>
      </w:rPr>
      <w:t>8</w:t>
    </w:r>
    <w:r w:rsidRPr="00F04226">
      <w:rPr>
        <w:sz w:val="20"/>
      </w:rPr>
      <w:fldChar w:fldCharType="end"/>
    </w:r>
  </w:p>
  <w:p w:rsidR="00843100" w:rsidRPr="00F04226" w:rsidRDefault="00843100" w:rsidP="00843100">
    <w:pPr>
      <w:spacing w:before="100" w:beforeAutospacing="1" w:after="100" w:afterAutospacing="1"/>
      <w:ind w:right="-180"/>
      <w:jc w:val="center"/>
    </w:pPr>
    <w:r>
      <w:rPr>
        <w:rFonts w:ascii="Times" w:hAnsi="Times"/>
        <w:bCs/>
        <w:sz w:val="16"/>
        <w:szCs w:val="16"/>
      </w:rPr>
      <w:t xml:space="preserve">Copyright </w:t>
    </w:r>
    <w:r w:rsidRPr="00FD1396">
      <w:rPr>
        <w:rFonts w:ascii="Times" w:hAnsi="Times"/>
        <w:bCs/>
        <w:sz w:val="16"/>
        <w:szCs w:val="16"/>
      </w:rPr>
      <w:t>© 2018 by McGraw-Hill Education.</w:t>
    </w:r>
    <w:r w:rsidR="006F61DF">
      <w:rPr>
        <w:rFonts w:ascii="Times" w:hAnsi="Times"/>
        <w:bCs/>
        <w:sz w:val="16"/>
        <w:szCs w:val="16"/>
      </w:rPr>
      <w:t xml:space="preserve"> </w:t>
    </w:r>
    <w:r w:rsidRPr="00FD1396">
      <w:rPr>
        <w:rFonts w:ascii="Times" w:hAnsi="Times"/>
        <w:bCs/>
        <w:sz w:val="16"/>
        <w:szCs w:val="16"/>
      </w:rPr>
      <w:t>This is proprietary material solely for authorized instructor use. Not authorized for sale or distribution in any manner.</w:t>
    </w:r>
    <w:r w:rsidR="006F61DF">
      <w:rPr>
        <w:rFonts w:ascii="Times" w:hAnsi="Times"/>
        <w:bCs/>
        <w:sz w:val="16"/>
        <w:szCs w:val="16"/>
      </w:rPr>
      <w:t xml:space="preserve"> </w:t>
    </w:r>
    <w:r w:rsidRPr="00FD1396">
      <w:rPr>
        <w:rFonts w:ascii="Times" w:hAnsi="Times"/>
        <w:bCs/>
        <w:sz w:val="16"/>
        <w:szCs w:val="16"/>
      </w:rPr>
      <w:t>This document may not be copied, scanned, duplicated, forwarded, distributed, or posted on a website, in whole or part.</w:t>
    </w:r>
  </w:p>
  <w:p w:rsidR="005E5F9E" w:rsidRDefault="005E5F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00" w:rsidRPr="00F04226" w:rsidRDefault="00843100" w:rsidP="00843100">
    <w:pPr>
      <w:spacing w:before="100" w:beforeAutospacing="1" w:after="100" w:afterAutospacing="1"/>
      <w:jc w:val="center"/>
      <w:rPr>
        <w:sz w:val="20"/>
      </w:rPr>
    </w:pPr>
    <w:r w:rsidRPr="00F04226">
      <w:rPr>
        <w:sz w:val="20"/>
      </w:rPr>
      <w:fldChar w:fldCharType="begin"/>
    </w:r>
    <w:r w:rsidRPr="00F04226">
      <w:rPr>
        <w:sz w:val="20"/>
      </w:rPr>
      <w:instrText xml:space="preserve"> PAGE   \* MERGEFORMAT </w:instrText>
    </w:r>
    <w:r w:rsidRPr="00F04226">
      <w:rPr>
        <w:sz w:val="20"/>
      </w:rPr>
      <w:fldChar w:fldCharType="separate"/>
    </w:r>
    <w:r w:rsidR="00A25281">
      <w:rPr>
        <w:noProof/>
        <w:sz w:val="20"/>
      </w:rPr>
      <w:t>7</w:t>
    </w:r>
    <w:r w:rsidRPr="00F04226">
      <w:rPr>
        <w:sz w:val="20"/>
      </w:rPr>
      <w:fldChar w:fldCharType="end"/>
    </w:r>
  </w:p>
  <w:p w:rsidR="00843100" w:rsidRPr="00F04226" w:rsidRDefault="00843100" w:rsidP="00843100">
    <w:pPr>
      <w:spacing w:before="100" w:beforeAutospacing="1" w:after="100" w:afterAutospacing="1"/>
      <w:ind w:right="-180"/>
      <w:jc w:val="center"/>
    </w:pPr>
    <w:r>
      <w:rPr>
        <w:rFonts w:ascii="Times" w:hAnsi="Times"/>
        <w:bCs/>
        <w:sz w:val="16"/>
        <w:szCs w:val="16"/>
      </w:rPr>
      <w:t xml:space="preserve">Copyright </w:t>
    </w:r>
    <w:r w:rsidRPr="00FD1396">
      <w:rPr>
        <w:rFonts w:ascii="Times" w:hAnsi="Times"/>
        <w:bCs/>
        <w:sz w:val="16"/>
        <w:szCs w:val="16"/>
      </w:rPr>
      <w:t>© 2018 by McGraw-Hill Education.</w:t>
    </w:r>
    <w:r w:rsidR="006F61DF">
      <w:rPr>
        <w:rFonts w:ascii="Times" w:hAnsi="Times"/>
        <w:bCs/>
        <w:sz w:val="16"/>
        <w:szCs w:val="16"/>
      </w:rPr>
      <w:t xml:space="preserve"> </w:t>
    </w:r>
    <w:r w:rsidRPr="00FD1396">
      <w:rPr>
        <w:rFonts w:ascii="Times" w:hAnsi="Times"/>
        <w:bCs/>
        <w:sz w:val="16"/>
        <w:szCs w:val="16"/>
      </w:rPr>
      <w:t>This is proprietary material solely for authorized instructor use. Not authorized for sale or distribution in any manner.</w:t>
    </w:r>
    <w:r w:rsidR="006F61DF">
      <w:rPr>
        <w:rFonts w:ascii="Times" w:hAnsi="Times"/>
        <w:bCs/>
        <w:sz w:val="16"/>
        <w:szCs w:val="16"/>
      </w:rPr>
      <w:t xml:space="preserve"> </w:t>
    </w:r>
    <w:r w:rsidRPr="00FD1396">
      <w:rPr>
        <w:rFonts w:ascii="Times" w:hAnsi="Times"/>
        <w:bCs/>
        <w:sz w:val="16"/>
        <w:szCs w:val="16"/>
      </w:rPr>
      <w:t>This document may not be copied, scanned, duplicated, forwarded, distributed, or posted on a website, in whole or part.</w:t>
    </w:r>
  </w:p>
  <w:p w:rsidR="00070565" w:rsidRDefault="00070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605" w:rsidRDefault="00040605">
      <w:r>
        <w:separator/>
      </w:r>
    </w:p>
  </w:footnote>
  <w:footnote w:type="continuationSeparator" w:id="0">
    <w:p w:rsidR="00040605" w:rsidRDefault="0004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281" w:rsidRPr="00FA7640" w:rsidRDefault="00A25281" w:rsidP="00A25281">
    <w:pPr>
      <w:pStyle w:val="a3"/>
    </w:pPr>
    <w:r>
      <w:rPr>
        <w:sz w:val="20"/>
        <w:szCs w:val="20"/>
      </w:rPr>
      <w:t>Fundamentals of Human Resource Management, 7e Instructor’s Manual</w:t>
    </w:r>
  </w:p>
  <w:p w:rsidR="005E5F9E" w:rsidRDefault="005E5F9E" w:rsidP="00484A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9E" w:rsidRPr="00FA7640" w:rsidRDefault="00A25281" w:rsidP="00FF3B64">
    <w:pPr>
      <w:pStyle w:val="a3"/>
      <w:jc w:val="right"/>
    </w:pPr>
    <w:r>
      <w:rPr>
        <w:sz w:val="20"/>
        <w:szCs w:val="20"/>
      </w:rPr>
      <w:t>Fundamentals of Human Resource Management</w:t>
    </w:r>
    <w:r w:rsidR="006718F9">
      <w:rPr>
        <w:sz w:val="20"/>
        <w:szCs w:val="20"/>
      </w:rPr>
      <w:t>, 7e</w:t>
    </w:r>
    <w:r>
      <w:rPr>
        <w:sz w:val="20"/>
        <w:szCs w:val="20"/>
      </w:rPr>
      <w:t xml:space="preserve">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5E9D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C2864"/>
    <w:multiLevelType w:val="hybridMultilevel"/>
    <w:tmpl w:val="D068BDAC"/>
    <w:lvl w:ilvl="0" w:tplc="E1F8ABD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2DF6618"/>
    <w:multiLevelType w:val="hybridMultilevel"/>
    <w:tmpl w:val="DA6E4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6657D6"/>
    <w:multiLevelType w:val="hybridMultilevel"/>
    <w:tmpl w:val="EF38D7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E7C0B"/>
    <w:multiLevelType w:val="hybridMultilevel"/>
    <w:tmpl w:val="37C4E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E207DA"/>
    <w:multiLevelType w:val="hybridMultilevel"/>
    <w:tmpl w:val="A7D2BCE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1882"/>
    <w:multiLevelType w:val="hybridMultilevel"/>
    <w:tmpl w:val="F54E5C7A"/>
    <w:lvl w:ilvl="0" w:tplc="3EF6EB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07075"/>
    <w:multiLevelType w:val="hybridMultilevel"/>
    <w:tmpl w:val="2126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20DD1"/>
    <w:multiLevelType w:val="hybridMultilevel"/>
    <w:tmpl w:val="35DE0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81C76"/>
    <w:multiLevelType w:val="hybridMultilevel"/>
    <w:tmpl w:val="06509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A2B90"/>
    <w:multiLevelType w:val="hybridMultilevel"/>
    <w:tmpl w:val="FA2E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121E7"/>
    <w:multiLevelType w:val="hybridMultilevel"/>
    <w:tmpl w:val="BC246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343D7"/>
    <w:multiLevelType w:val="hybridMultilevel"/>
    <w:tmpl w:val="B8D8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C7F36"/>
    <w:multiLevelType w:val="hybridMultilevel"/>
    <w:tmpl w:val="2ADE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EB17A1"/>
    <w:multiLevelType w:val="hybridMultilevel"/>
    <w:tmpl w:val="35E29AA2"/>
    <w:lvl w:ilvl="0" w:tplc="E6389C3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D0A9A"/>
    <w:multiLevelType w:val="hybridMultilevel"/>
    <w:tmpl w:val="D9C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310F1"/>
    <w:multiLevelType w:val="hybridMultilevel"/>
    <w:tmpl w:val="680E6A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84668"/>
    <w:multiLevelType w:val="hybridMultilevel"/>
    <w:tmpl w:val="CBBEF5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E5415"/>
    <w:multiLevelType w:val="hybridMultilevel"/>
    <w:tmpl w:val="D02E01F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D0B9E"/>
    <w:multiLevelType w:val="hybridMultilevel"/>
    <w:tmpl w:val="845C51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7D2AF6"/>
    <w:multiLevelType w:val="hybridMultilevel"/>
    <w:tmpl w:val="1362E188"/>
    <w:lvl w:ilvl="0" w:tplc="51CC5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E16315"/>
    <w:multiLevelType w:val="hybridMultilevel"/>
    <w:tmpl w:val="0ED8B4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96236"/>
    <w:multiLevelType w:val="hybridMultilevel"/>
    <w:tmpl w:val="420079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F3345"/>
    <w:multiLevelType w:val="hybridMultilevel"/>
    <w:tmpl w:val="2E001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6F5C41"/>
    <w:multiLevelType w:val="hybridMultilevel"/>
    <w:tmpl w:val="D024A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8741C7"/>
    <w:multiLevelType w:val="hybridMultilevel"/>
    <w:tmpl w:val="5544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10C43"/>
    <w:multiLevelType w:val="hybridMultilevel"/>
    <w:tmpl w:val="0540D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93631"/>
    <w:multiLevelType w:val="hybridMultilevel"/>
    <w:tmpl w:val="1B620004"/>
    <w:lvl w:ilvl="0" w:tplc="4EF47D4A">
      <w:start w:val="1"/>
      <w:numFmt w:val="lowerLetter"/>
      <w:lvlText w:val="%1."/>
      <w:lvlJc w:val="left"/>
      <w:pPr>
        <w:tabs>
          <w:tab w:val="num" w:pos="1050"/>
        </w:tabs>
        <w:ind w:left="1050" w:hanging="36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28" w15:restartNumberingAfterBreak="0">
    <w:nsid w:val="54A15C6A"/>
    <w:multiLevelType w:val="hybridMultilevel"/>
    <w:tmpl w:val="41EC5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575FA"/>
    <w:multiLevelType w:val="hybridMultilevel"/>
    <w:tmpl w:val="6CE05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4010E"/>
    <w:multiLevelType w:val="hybridMultilevel"/>
    <w:tmpl w:val="74A8E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22E1E"/>
    <w:multiLevelType w:val="hybridMultilevel"/>
    <w:tmpl w:val="47E0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82083D"/>
    <w:multiLevelType w:val="hybridMultilevel"/>
    <w:tmpl w:val="FF10A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D08A5"/>
    <w:multiLevelType w:val="hybridMultilevel"/>
    <w:tmpl w:val="BE06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4030E"/>
    <w:multiLevelType w:val="hybridMultilevel"/>
    <w:tmpl w:val="77E61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921AD"/>
    <w:multiLevelType w:val="hybridMultilevel"/>
    <w:tmpl w:val="201E9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90A82"/>
    <w:multiLevelType w:val="multilevel"/>
    <w:tmpl w:val="163ECBF4"/>
    <w:lvl w:ilvl="0">
      <w:start w:val="9"/>
      <w:numFmt w:val="decimal"/>
      <w:lvlText w:val="%1."/>
      <w:lvlJc w:val="left"/>
      <w:pPr>
        <w:tabs>
          <w:tab w:val="num" w:pos="720"/>
        </w:tabs>
        <w:ind w:left="720" w:hanging="720"/>
      </w:pPr>
      <w:rPr>
        <w:rFonts w:cs="Times New Roman" w:hint="default"/>
      </w:rPr>
    </w:lvl>
    <w:lvl w:ilvl="1">
      <w:numFmt w:val="decimal"/>
      <w:lvlText w:val="%2."/>
      <w:lvlJc w:val="left"/>
      <w:pPr>
        <w:ind w:left="1080" w:hanging="360"/>
      </w:pPr>
      <w:rPr>
        <w:rFonts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7" w15:restartNumberingAfterBreak="0">
    <w:nsid w:val="71552B96"/>
    <w:multiLevelType w:val="hybridMultilevel"/>
    <w:tmpl w:val="B5447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714CFD"/>
    <w:multiLevelType w:val="hybridMultilevel"/>
    <w:tmpl w:val="A84E32D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22BA6"/>
    <w:multiLevelType w:val="hybridMultilevel"/>
    <w:tmpl w:val="91222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6665"/>
    <w:multiLevelType w:val="hybridMultilevel"/>
    <w:tmpl w:val="BC246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B6097"/>
    <w:multiLevelType w:val="hybridMultilevel"/>
    <w:tmpl w:val="57F23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15D23"/>
    <w:multiLevelType w:val="hybridMultilevel"/>
    <w:tmpl w:val="A95C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C0C3A"/>
    <w:multiLevelType w:val="hybridMultilevel"/>
    <w:tmpl w:val="F1D66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E30F9"/>
    <w:multiLevelType w:val="hybridMultilevel"/>
    <w:tmpl w:val="ED1CF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0580B"/>
    <w:multiLevelType w:val="hybridMultilevel"/>
    <w:tmpl w:val="BDE0D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06D44"/>
    <w:multiLevelType w:val="hybridMultilevel"/>
    <w:tmpl w:val="A7F25A84"/>
    <w:lvl w:ilvl="0" w:tplc="E0BC416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7BBC1F54"/>
    <w:multiLevelType w:val="hybridMultilevel"/>
    <w:tmpl w:val="4FC8037C"/>
    <w:lvl w:ilvl="0" w:tplc="EECCC036">
      <w:start w:val="1"/>
      <w:numFmt w:val="lowerLetter"/>
      <w:lvlText w:val="%1."/>
      <w:lvlJc w:val="left"/>
      <w:pPr>
        <w:tabs>
          <w:tab w:val="num" w:pos="1050"/>
        </w:tabs>
        <w:ind w:left="1050" w:hanging="360"/>
      </w:pPr>
      <w:rPr>
        <w:rFonts w:cs="Times New Roman" w:hint="default"/>
      </w:rPr>
    </w:lvl>
    <w:lvl w:ilvl="1" w:tplc="04090019">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num w:numId="1">
    <w:abstractNumId w:val="31"/>
  </w:num>
  <w:num w:numId="2">
    <w:abstractNumId w:val="9"/>
  </w:num>
  <w:num w:numId="3">
    <w:abstractNumId w:val="39"/>
  </w:num>
  <w:num w:numId="4">
    <w:abstractNumId w:val="8"/>
  </w:num>
  <w:num w:numId="5">
    <w:abstractNumId w:val="41"/>
  </w:num>
  <w:num w:numId="6">
    <w:abstractNumId w:val="6"/>
  </w:num>
  <w:num w:numId="7">
    <w:abstractNumId w:val="14"/>
  </w:num>
  <w:num w:numId="8">
    <w:abstractNumId w:val="34"/>
  </w:num>
  <w:num w:numId="9">
    <w:abstractNumId w:val="29"/>
  </w:num>
  <w:num w:numId="10">
    <w:abstractNumId w:val="24"/>
  </w:num>
  <w:num w:numId="11">
    <w:abstractNumId w:val="13"/>
  </w:num>
  <w:num w:numId="12">
    <w:abstractNumId w:val="5"/>
  </w:num>
  <w:num w:numId="13">
    <w:abstractNumId w:val="28"/>
  </w:num>
  <w:num w:numId="14">
    <w:abstractNumId w:val="0"/>
  </w:num>
  <w:num w:numId="15">
    <w:abstractNumId w:val="33"/>
  </w:num>
  <w:num w:numId="16">
    <w:abstractNumId w:val="4"/>
  </w:num>
  <w:num w:numId="17">
    <w:abstractNumId w:val="40"/>
  </w:num>
  <w:num w:numId="18">
    <w:abstractNumId w:val="43"/>
  </w:num>
  <w:num w:numId="19">
    <w:abstractNumId w:val="2"/>
  </w:num>
  <w:num w:numId="20">
    <w:abstractNumId w:val="17"/>
  </w:num>
  <w:num w:numId="21">
    <w:abstractNumId w:val="47"/>
  </w:num>
  <w:num w:numId="22">
    <w:abstractNumId w:val="27"/>
  </w:num>
  <w:num w:numId="23">
    <w:abstractNumId w:val="12"/>
  </w:num>
  <w:num w:numId="24">
    <w:abstractNumId w:val="21"/>
  </w:num>
  <w:num w:numId="25">
    <w:abstractNumId w:val="26"/>
  </w:num>
  <w:num w:numId="26">
    <w:abstractNumId w:val="1"/>
  </w:num>
  <w:num w:numId="27">
    <w:abstractNumId w:val="7"/>
  </w:num>
  <w:num w:numId="28">
    <w:abstractNumId w:val="3"/>
  </w:num>
  <w:num w:numId="29">
    <w:abstractNumId w:val="16"/>
  </w:num>
  <w:num w:numId="30">
    <w:abstractNumId w:val="22"/>
  </w:num>
  <w:num w:numId="31">
    <w:abstractNumId w:val="30"/>
  </w:num>
  <w:num w:numId="32">
    <w:abstractNumId w:val="35"/>
  </w:num>
  <w:num w:numId="33">
    <w:abstractNumId w:val="20"/>
  </w:num>
  <w:num w:numId="34">
    <w:abstractNumId w:val="36"/>
  </w:num>
  <w:num w:numId="35">
    <w:abstractNumId w:val="11"/>
  </w:num>
  <w:num w:numId="36">
    <w:abstractNumId w:val="46"/>
  </w:num>
  <w:num w:numId="37">
    <w:abstractNumId w:val="32"/>
  </w:num>
  <w:num w:numId="38">
    <w:abstractNumId w:val="19"/>
  </w:num>
  <w:num w:numId="39">
    <w:abstractNumId w:val="44"/>
  </w:num>
  <w:num w:numId="40">
    <w:abstractNumId w:val="10"/>
  </w:num>
  <w:num w:numId="41">
    <w:abstractNumId w:val="37"/>
  </w:num>
  <w:num w:numId="42">
    <w:abstractNumId w:val="25"/>
  </w:num>
  <w:num w:numId="43">
    <w:abstractNumId w:val="42"/>
  </w:num>
  <w:num w:numId="44">
    <w:abstractNumId w:val="15"/>
  </w:num>
  <w:num w:numId="45">
    <w:abstractNumId w:val="45"/>
  </w:num>
  <w:num w:numId="46">
    <w:abstractNumId w:val="23"/>
  </w:num>
  <w:num w:numId="47">
    <w:abstractNumId w:val="18"/>
  </w:num>
  <w:num w:numId="48">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65"/>
  <w:drawingGridVerticalSpacing w:val="11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44"/>
    <w:rsid w:val="0000001F"/>
    <w:rsid w:val="00002903"/>
    <w:rsid w:val="000047CD"/>
    <w:rsid w:val="0000488D"/>
    <w:rsid w:val="0000579E"/>
    <w:rsid w:val="0000585C"/>
    <w:rsid w:val="00006FD5"/>
    <w:rsid w:val="000120D0"/>
    <w:rsid w:val="00015C1D"/>
    <w:rsid w:val="00016A91"/>
    <w:rsid w:val="000202C4"/>
    <w:rsid w:val="00020574"/>
    <w:rsid w:val="000207B6"/>
    <w:rsid w:val="000218F2"/>
    <w:rsid w:val="00023371"/>
    <w:rsid w:val="00025148"/>
    <w:rsid w:val="0003437A"/>
    <w:rsid w:val="00034452"/>
    <w:rsid w:val="00037FD2"/>
    <w:rsid w:val="00040605"/>
    <w:rsid w:val="000425D7"/>
    <w:rsid w:val="000475C7"/>
    <w:rsid w:val="00053368"/>
    <w:rsid w:val="00054C6E"/>
    <w:rsid w:val="00054EDE"/>
    <w:rsid w:val="00057898"/>
    <w:rsid w:val="00060A57"/>
    <w:rsid w:val="00060E39"/>
    <w:rsid w:val="00065A04"/>
    <w:rsid w:val="00066A0C"/>
    <w:rsid w:val="00067999"/>
    <w:rsid w:val="00070565"/>
    <w:rsid w:val="000721F7"/>
    <w:rsid w:val="00075CF5"/>
    <w:rsid w:val="000767B1"/>
    <w:rsid w:val="0008218F"/>
    <w:rsid w:val="00083D70"/>
    <w:rsid w:val="00083E27"/>
    <w:rsid w:val="00086563"/>
    <w:rsid w:val="00087052"/>
    <w:rsid w:val="00087B7E"/>
    <w:rsid w:val="00090894"/>
    <w:rsid w:val="00097516"/>
    <w:rsid w:val="000A2C4E"/>
    <w:rsid w:val="000A3EBC"/>
    <w:rsid w:val="000A7F2F"/>
    <w:rsid w:val="000B0372"/>
    <w:rsid w:val="000B16FB"/>
    <w:rsid w:val="000B17B2"/>
    <w:rsid w:val="000B22E9"/>
    <w:rsid w:val="000B3AC2"/>
    <w:rsid w:val="000B3B71"/>
    <w:rsid w:val="000B62A3"/>
    <w:rsid w:val="000B6FCC"/>
    <w:rsid w:val="000C1927"/>
    <w:rsid w:val="000C3FE6"/>
    <w:rsid w:val="000D0E7A"/>
    <w:rsid w:val="000D358B"/>
    <w:rsid w:val="000D3614"/>
    <w:rsid w:val="000D5FB3"/>
    <w:rsid w:val="000E378C"/>
    <w:rsid w:val="000E5048"/>
    <w:rsid w:val="000E58A0"/>
    <w:rsid w:val="000F0C8E"/>
    <w:rsid w:val="000F1077"/>
    <w:rsid w:val="000F60E8"/>
    <w:rsid w:val="00101670"/>
    <w:rsid w:val="00102627"/>
    <w:rsid w:val="00103189"/>
    <w:rsid w:val="00103D48"/>
    <w:rsid w:val="00104EFA"/>
    <w:rsid w:val="00104F09"/>
    <w:rsid w:val="001130F9"/>
    <w:rsid w:val="00124128"/>
    <w:rsid w:val="00125F47"/>
    <w:rsid w:val="001327A6"/>
    <w:rsid w:val="00136443"/>
    <w:rsid w:val="00136BCD"/>
    <w:rsid w:val="00142D78"/>
    <w:rsid w:val="00142F82"/>
    <w:rsid w:val="0014522E"/>
    <w:rsid w:val="001458B7"/>
    <w:rsid w:val="0015134C"/>
    <w:rsid w:val="00152B11"/>
    <w:rsid w:val="00152DA4"/>
    <w:rsid w:val="001602BA"/>
    <w:rsid w:val="00160E33"/>
    <w:rsid w:val="001617F1"/>
    <w:rsid w:val="001643E3"/>
    <w:rsid w:val="00165465"/>
    <w:rsid w:val="00173F12"/>
    <w:rsid w:val="00175614"/>
    <w:rsid w:val="0017753E"/>
    <w:rsid w:val="001777F8"/>
    <w:rsid w:val="001803D3"/>
    <w:rsid w:val="00184A28"/>
    <w:rsid w:val="00186831"/>
    <w:rsid w:val="001875E3"/>
    <w:rsid w:val="0019013C"/>
    <w:rsid w:val="00190F55"/>
    <w:rsid w:val="00191D2F"/>
    <w:rsid w:val="00195329"/>
    <w:rsid w:val="001A2ED8"/>
    <w:rsid w:val="001A7946"/>
    <w:rsid w:val="001B045B"/>
    <w:rsid w:val="001B1A6A"/>
    <w:rsid w:val="001B2EF3"/>
    <w:rsid w:val="001B449B"/>
    <w:rsid w:val="001B4B9B"/>
    <w:rsid w:val="001B6405"/>
    <w:rsid w:val="001C3569"/>
    <w:rsid w:val="001C3673"/>
    <w:rsid w:val="001C40BE"/>
    <w:rsid w:val="001C4415"/>
    <w:rsid w:val="001D0A25"/>
    <w:rsid w:val="001D3443"/>
    <w:rsid w:val="001D53AB"/>
    <w:rsid w:val="001E10B9"/>
    <w:rsid w:val="001E4289"/>
    <w:rsid w:val="001E462B"/>
    <w:rsid w:val="001E5E99"/>
    <w:rsid w:val="001F0114"/>
    <w:rsid w:val="001F1E2F"/>
    <w:rsid w:val="001F5AFB"/>
    <w:rsid w:val="001F7166"/>
    <w:rsid w:val="00200F7C"/>
    <w:rsid w:val="002035A1"/>
    <w:rsid w:val="00207132"/>
    <w:rsid w:val="002112B6"/>
    <w:rsid w:val="0021189A"/>
    <w:rsid w:val="002125C0"/>
    <w:rsid w:val="00214C64"/>
    <w:rsid w:val="00217AF7"/>
    <w:rsid w:val="0022072C"/>
    <w:rsid w:val="00220F60"/>
    <w:rsid w:val="00227392"/>
    <w:rsid w:val="00227788"/>
    <w:rsid w:val="00231B4A"/>
    <w:rsid w:val="00232126"/>
    <w:rsid w:val="00236172"/>
    <w:rsid w:val="00242169"/>
    <w:rsid w:val="00242AA1"/>
    <w:rsid w:val="00244048"/>
    <w:rsid w:val="00245006"/>
    <w:rsid w:val="00247755"/>
    <w:rsid w:val="002510BD"/>
    <w:rsid w:val="00251266"/>
    <w:rsid w:val="00256256"/>
    <w:rsid w:val="002618AE"/>
    <w:rsid w:val="00282133"/>
    <w:rsid w:val="00283863"/>
    <w:rsid w:val="002840AA"/>
    <w:rsid w:val="002878B2"/>
    <w:rsid w:val="0029524B"/>
    <w:rsid w:val="002965FB"/>
    <w:rsid w:val="002A1F75"/>
    <w:rsid w:val="002A2296"/>
    <w:rsid w:val="002A74D7"/>
    <w:rsid w:val="002B4E12"/>
    <w:rsid w:val="002C0262"/>
    <w:rsid w:val="002C13F1"/>
    <w:rsid w:val="002C484F"/>
    <w:rsid w:val="002C4CE1"/>
    <w:rsid w:val="002C5B57"/>
    <w:rsid w:val="002C5DA0"/>
    <w:rsid w:val="002C7C62"/>
    <w:rsid w:val="002D1FAB"/>
    <w:rsid w:val="002D22C3"/>
    <w:rsid w:val="002D35CD"/>
    <w:rsid w:val="002E069D"/>
    <w:rsid w:val="002E1CE2"/>
    <w:rsid w:val="002E38CE"/>
    <w:rsid w:val="002E39A9"/>
    <w:rsid w:val="002E548E"/>
    <w:rsid w:val="002E5BE4"/>
    <w:rsid w:val="002F04CE"/>
    <w:rsid w:val="002F3BFE"/>
    <w:rsid w:val="002F524D"/>
    <w:rsid w:val="002F550E"/>
    <w:rsid w:val="002F61AF"/>
    <w:rsid w:val="002F68EF"/>
    <w:rsid w:val="002F7BE3"/>
    <w:rsid w:val="00300166"/>
    <w:rsid w:val="00300713"/>
    <w:rsid w:val="00300DA6"/>
    <w:rsid w:val="00300E9A"/>
    <w:rsid w:val="00301352"/>
    <w:rsid w:val="00301B85"/>
    <w:rsid w:val="0030432B"/>
    <w:rsid w:val="00304709"/>
    <w:rsid w:val="00306869"/>
    <w:rsid w:val="00306E97"/>
    <w:rsid w:val="00311E68"/>
    <w:rsid w:val="00312C5B"/>
    <w:rsid w:val="003179D4"/>
    <w:rsid w:val="00321771"/>
    <w:rsid w:val="00321B2F"/>
    <w:rsid w:val="0032299C"/>
    <w:rsid w:val="00325571"/>
    <w:rsid w:val="00327009"/>
    <w:rsid w:val="00327470"/>
    <w:rsid w:val="00330A8E"/>
    <w:rsid w:val="0034222C"/>
    <w:rsid w:val="003450B8"/>
    <w:rsid w:val="0034608B"/>
    <w:rsid w:val="00346540"/>
    <w:rsid w:val="00350665"/>
    <w:rsid w:val="00350A94"/>
    <w:rsid w:val="00350B69"/>
    <w:rsid w:val="00350EF1"/>
    <w:rsid w:val="003526E2"/>
    <w:rsid w:val="003626BE"/>
    <w:rsid w:val="003670F8"/>
    <w:rsid w:val="003702CF"/>
    <w:rsid w:val="00371039"/>
    <w:rsid w:val="00374B47"/>
    <w:rsid w:val="0038417D"/>
    <w:rsid w:val="00387173"/>
    <w:rsid w:val="003906B0"/>
    <w:rsid w:val="003910FB"/>
    <w:rsid w:val="00394C9D"/>
    <w:rsid w:val="003954B6"/>
    <w:rsid w:val="003957DD"/>
    <w:rsid w:val="00396746"/>
    <w:rsid w:val="00396DA3"/>
    <w:rsid w:val="003A254C"/>
    <w:rsid w:val="003A29B9"/>
    <w:rsid w:val="003A4A7F"/>
    <w:rsid w:val="003A584F"/>
    <w:rsid w:val="003B00CD"/>
    <w:rsid w:val="003B0E2C"/>
    <w:rsid w:val="003B1553"/>
    <w:rsid w:val="003B3C24"/>
    <w:rsid w:val="003B3F5E"/>
    <w:rsid w:val="003B3F9E"/>
    <w:rsid w:val="003B511D"/>
    <w:rsid w:val="003B53BA"/>
    <w:rsid w:val="003B5AC9"/>
    <w:rsid w:val="003B5C71"/>
    <w:rsid w:val="003B669E"/>
    <w:rsid w:val="003C0F25"/>
    <w:rsid w:val="003C1F54"/>
    <w:rsid w:val="003C2D4B"/>
    <w:rsid w:val="003C3BBD"/>
    <w:rsid w:val="003C45F1"/>
    <w:rsid w:val="003C50CA"/>
    <w:rsid w:val="003D211C"/>
    <w:rsid w:val="003D28FD"/>
    <w:rsid w:val="003D42E3"/>
    <w:rsid w:val="003D6412"/>
    <w:rsid w:val="003D6D79"/>
    <w:rsid w:val="003E36A9"/>
    <w:rsid w:val="003E47E7"/>
    <w:rsid w:val="003E4D51"/>
    <w:rsid w:val="003E6CAD"/>
    <w:rsid w:val="003F395C"/>
    <w:rsid w:val="003F71B3"/>
    <w:rsid w:val="003F79F6"/>
    <w:rsid w:val="00401979"/>
    <w:rsid w:val="00402BDD"/>
    <w:rsid w:val="00404FEC"/>
    <w:rsid w:val="00405DF2"/>
    <w:rsid w:val="00407CD1"/>
    <w:rsid w:val="00412705"/>
    <w:rsid w:val="00412F24"/>
    <w:rsid w:val="00415646"/>
    <w:rsid w:val="0041775A"/>
    <w:rsid w:val="004208BB"/>
    <w:rsid w:val="00424EE0"/>
    <w:rsid w:val="004306BA"/>
    <w:rsid w:val="00432032"/>
    <w:rsid w:val="00432283"/>
    <w:rsid w:val="00432746"/>
    <w:rsid w:val="00433F9D"/>
    <w:rsid w:val="004349C5"/>
    <w:rsid w:val="00437FD5"/>
    <w:rsid w:val="00440613"/>
    <w:rsid w:val="00446D16"/>
    <w:rsid w:val="0044784D"/>
    <w:rsid w:val="00454D1A"/>
    <w:rsid w:val="00463122"/>
    <w:rsid w:val="00464E9B"/>
    <w:rsid w:val="004667C3"/>
    <w:rsid w:val="00467B62"/>
    <w:rsid w:val="0047533B"/>
    <w:rsid w:val="00481124"/>
    <w:rsid w:val="00481756"/>
    <w:rsid w:val="00483569"/>
    <w:rsid w:val="00484357"/>
    <w:rsid w:val="00484ABB"/>
    <w:rsid w:val="00490016"/>
    <w:rsid w:val="004902E9"/>
    <w:rsid w:val="00490E2C"/>
    <w:rsid w:val="00491404"/>
    <w:rsid w:val="004929FB"/>
    <w:rsid w:val="004944E7"/>
    <w:rsid w:val="004A2169"/>
    <w:rsid w:val="004A69AC"/>
    <w:rsid w:val="004A7DAC"/>
    <w:rsid w:val="004C299E"/>
    <w:rsid w:val="004C33FD"/>
    <w:rsid w:val="004D0B14"/>
    <w:rsid w:val="004D7AC1"/>
    <w:rsid w:val="004E134A"/>
    <w:rsid w:val="004E1F4C"/>
    <w:rsid w:val="004E4AD3"/>
    <w:rsid w:val="004E54D9"/>
    <w:rsid w:val="004E6590"/>
    <w:rsid w:val="004F0020"/>
    <w:rsid w:val="004F0076"/>
    <w:rsid w:val="004F0E3A"/>
    <w:rsid w:val="004F728A"/>
    <w:rsid w:val="00501D04"/>
    <w:rsid w:val="00504A6E"/>
    <w:rsid w:val="0050614A"/>
    <w:rsid w:val="0050724F"/>
    <w:rsid w:val="00507324"/>
    <w:rsid w:val="005110D6"/>
    <w:rsid w:val="00520CDE"/>
    <w:rsid w:val="005227E0"/>
    <w:rsid w:val="005233CB"/>
    <w:rsid w:val="005245AA"/>
    <w:rsid w:val="00525D7F"/>
    <w:rsid w:val="005267DB"/>
    <w:rsid w:val="00531273"/>
    <w:rsid w:val="00533E92"/>
    <w:rsid w:val="00537115"/>
    <w:rsid w:val="005409E5"/>
    <w:rsid w:val="00542304"/>
    <w:rsid w:val="00545673"/>
    <w:rsid w:val="005462E9"/>
    <w:rsid w:val="00546B7F"/>
    <w:rsid w:val="00551734"/>
    <w:rsid w:val="00551C77"/>
    <w:rsid w:val="0056057E"/>
    <w:rsid w:val="00560FF4"/>
    <w:rsid w:val="00561B37"/>
    <w:rsid w:val="005637AC"/>
    <w:rsid w:val="00563A39"/>
    <w:rsid w:val="00563C2B"/>
    <w:rsid w:val="005642E3"/>
    <w:rsid w:val="00564C27"/>
    <w:rsid w:val="00565E69"/>
    <w:rsid w:val="005676CA"/>
    <w:rsid w:val="005710AD"/>
    <w:rsid w:val="00577471"/>
    <w:rsid w:val="00584132"/>
    <w:rsid w:val="00594C16"/>
    <w:rsid w:val="00595979"/>
    <w:rsid w:val="00595EC6"/>
    <w:rsid w:val="005975E4"/>
    <w:rsid w:val="0059762D"/>
    <w:rsid w:val="005A0064"/>
    <w:rsid w:val="005A4863"/>
    <w:rsid w:val="005A5525"/>
    <w:rsid w:val="005B34C5"/>
    <w:rsid w:val="005C12FB"/>
    <w:rsid w:val="005D3755"/>
    <w:rsid w:val="005E2CD4"/>
    <w:rsid w:val="005E30C5"/>
    <w:rsid w:val="005E5F9E"/>
    <w:rsid w:val="005E6511"/>
    <w:rsid w:val="005E6FF9"/>
    <w:rsid w:val="005E73F9"/>
    <w:rsid w:val="005E791D"/>
    <w:rsid w:val="005F07A3"/>
    <w:rsid w:val="005F3770"/>
    <w:rsid w:val="005F5C83"/>
    <w:rsid w:val="005F691C"/>
    <w:rsid w:val="005F716B"/>
    <w:rsid w:val="006025D3"/>
    <w:rsid w:val="0060295D"/>
    <w:rsid w:val="00603CA1"/>
    <w:rsid w:val="00604732"/>
    <w:rsid w:val="00607C6D"/>
    <w:rsid w:val="006232D6"/>
    <w:rsid w:val="00623B6D"/>
    <w:rsid w:val="00624A90"/>
    <w:rsid w:val="006318D7"/>
    <w:rsid w:val="00633A64"/>
    <w:rsid w:val="00635317"/>
    <w:rsid w:val="0064127D"/>
    <w:rsid w:val="00646372"/>
    <w:rsid w:val="00647A1E"/>
    <w:rsid w:val="00652DA8"/>
    <w:rsid w:val="00657F50"/>
    <w:rsid w:val="00666C10"/>
    <w:rsid w:val="00667ACE"/>
    <w:rsid w:val="006718F9"/>
    <w:rsid w:val="0067680B"/>
    <w:rsid w:val="00680A8B"/>
    <w:rsid w:val="00681C83"/>
    <w:rsid w:val="00683068"/>
    <w:rsid w:val="006833FC"/>
    <w:rsid w:val="00683925"/>
    <w:rsid w:val="006861BE"/>
    <w:rsid w:val="00690ADB"/>
    <w:rsid w:val="00693A97"/>
    <w:rsid w:val="00695399"/>
    <w:rsid w:val="00695E8C"/>
    <w:rsid w:val="006A2B66"/>
    <w:rsid w:val="006A5077"/>
    <w:rsid w:val="006A50F0"/>
    <w:rsid w:val="006A688F"/>
    <w:rsid w:val="006A743D"/>
    <w:rsid w:val="006B32E6"/>
    <w:rsid w:val="006B4AFA"/>
    <w:rsid w:val="006C2ED3"/>
    <w:rsid w:val="006C5F7F"/>
    <w:rsid w:val="006D067A"/>
    <w:rsid w:val="006D56C3"/>
    <w:rsid w:val="006D6BDA"/>
    <w:rsid w:val="006D6BE0"/>
    <w:rsid w:val="006E0CCE"/>
    <w:rsid w:val="006E443A"/>
    <w:rsid w:val="006E4F73"/>
    <w:rsid w:val="006E5E27"/>
    <w:rsid w:val="006E7B0A"/>
    <w:rsid w:val="006F33B3"/>
    <w:rsid w:val="006F61DF"/>
    <w:rsid w:val="006F7FA9"/>
    <w:rsid w:val="00703E36"/>
    <w:rsid w:val="00705AE0"/>
    <w:rsid w:val="00716529"/>
    <w:rsid w:val="00716C29"/>
    <w:rsid w:val="0071786B"/>
    <w:rsid w:val="00717E8E"/>
    <w:rsid w:val="00720871"/>
    <w:rsid w:val="00725476"/>
    <w:rsid w:val="00732D68"/>
    <w:rsid w:val="00734E2D"/>
    <w:rsid w:val="007371CE"/>
    <w:rsid w:val="007466C3"/>
    <w:rsid w:val="00746F53"/>
    <w:rsid w:val="007520D4"/>
    <w:rsid w:val="007578FB"/>
    <w:rsid w:val="007625FA"/>
    <w:rsid w:val="00765B47"/>
    <w:rsid w:val="00772B34"/>
    <w:rsid w:val="00772C31"/>
    <w:rsid w:val="0077799B"/>
    <w:rsid w:val="007849CE"/>
    <w:rsid w:val="00785C27"/>
    <w:rsid w:val="007917EC"/>
    <w:rsid w:val="00794C63"/>
    <w:rsid w:val="007A13A1"/>
    <w:rsid w:val="007A3F5C"/>
    <w:rsid w:val="007A5F6A"/>
    <w:rsid w:val="007A67FE"/>
    <w:rsid w:val="007A689C"/>
    <w:rsid w:val="007B0B29"/>
    <w:rsid w:val="007B5665"/>
    <w:rsid w:val="007B5A1C"/>
    <w:rsid w:val="007C1965"/>
    <w:rsid w:val="007C2FED"/>
    <w:rsid w:val="007C50D6"/>
    <w:rsid w:val="007D1C45"/>
    <w:rsid w:val="007D35F5"/>
    <w:rsid w:val="007D3FDB"/>
    <w:rsid w:val="007E1974"/>
    <w:rsid w:val="007E36B5"/>
    <w:rsid w:val="007E454B"/>
    <w:rsid w:val="007E611F"/>
    <w:rsid w:val="007E622A"/>
    <w:rsid w:val="007E6464"/>
    <w:rsid w:val="007F0EDA"/>
    <w:rsid w:val="007F0F76"/>
    <w:rsid w:val="007F2C24"/>
    <w:rsid w:val="007F2DDC"/>
    <w:rsid w:val="007F76B5"/>
    <w:rsid w:val="007F7FCB"/>
    <w:rsid w:val="00800163"/>
    <w:rsid w:val="00801F41"/>
    <w:rsid w:val="00812D05"/>
    <w:rsid w:val="008130A3"/>
    <w:rsid w:val="00813FE0"/>
    <w:rsid w:val="008208A8"/>
    <w:rsid w:val="008229AA"/>
    <w:rsid w:val="008230CB"/>
    <w:rsid w:val="00833A0D"/>
    <w:rsid w:val="00834AE0"/>
    <w:rsid w:val="0084006F"/>
    <w:rsid w:val="008412AB"/>
    <w:rsid w:val="00843100"/>
    <w:rsid w:val="008464A4"/>
    <w:rsid w:val="00850432"/>
    <w:rsid w:val="008504D0"/>
    <w:rsid w:val="00850C4C"/>
    <w:rsid w:val="00851DBE"/>
    <w:rsid w:val="00852B34"/>
    <w:rsid w:val="00852B9C"/>
    <w:rsid w:val="00854C7D"/>
    <w:rsid w:val="008665D7"/>
    <w:rsid w:val="008702C4"/>
    <w:rsid w:val="00872A84"/>
    <w:rsid w:val="008844EA"/>
    <w:rsid w:val="00886FA0"/>
    <w:rsid w:val="008909C1"/>
    <w:rsid w:val="0089116C"/>
    <w:rsid w:val="0089345A"/>
    <w:rsid w:val="008966D1"/>
    <w:rsid w:val="008A01D1"/>
    <w:rsid w:val="008A183C"/>
    <w:rsid w:val="008A2566"/>
    <w:rsid w:val="008A2C2D"/>
    <w:rsid w:val="008A6236"/>
    <w:rsid w:val="008A6712"/>
    <w:rsid w:val="008A76EA"/>
    <w:rsid w:val="008A77BA"/>
    <w:rsid w:val="008B0C7E"/>
    <w:rsid w:val="008B0FFE"/>
    <w:rsid w:val="008B2A81"/>
    <w:rsid w:val="008B4A65"/>
    <w:rsid w:val="008B7D2F"/>
    <w:rsid w:val="008C23B9"/>
    <w:rsid w:val="008C2E10"/>
    <w:rsid w:val="008C636A"/>
    <w:rsid w:val="008D4949"/>
    <w:rsid w:val="008D5068"/>
    <w:rsid w:val="008D60B4"/>
    <w:rsid w:val="008D6387"/>
    <w:rsid w:val="008D6DD8"/>
    <w:rsid w:val="008E1B19"/>
    <w:rsid w:val="008E2041"/>
    <w:rsid w:val="008E3BE9"/>
    <w:rsid w:val="008E5FE7"/>
    <w:rsid w:val="008F6EEC"/>
    <w:rsid w:val="009013A2"/>
    <w:rsid w:val="00906586"/>
    <w:rsid w:val="009079C9"/>
    <w:rsid w:val="00907C87"/>
    <w:rsid w:val="00912ABB"/>
    <w:rsid w:val="00921F6B"/>
    <w:rsid w:val="00922133"/>
    <w:rsid w:val="009224E9"/>
    <w:rsid w:val="00923427"/>
    <w:rsid w:val="00925150"/>
    <w:rsid w:val="00925AFE"/>
    <w:rsid w:val="009260B1"/>
    <w:rsid w:val="00930109"/>
    <w:rsid w:val="00930552"/>
    <w:rsid w:val="00931965"/>
    <w:rsid w:val="00932652"/>
    <w:rsid w:val="00932C59"/>
    <w:rsid w:val="00934607"/>
    <w:rsid w:val="00934B81"/>
    <w:rsid w:val="00934BBF"/>
    <w:rsid w:val="009379A4"/>
    <w:rsid w:val="009462D1"/>
    <w:rsid w:val="0095037B"/>
    <w:rsid w:val="00951A9C"/>
    <w:rsid w:val="00952EA6"/>
    <w:rsid w:val="00956C97"/>
    <w:rsid w:val="00957FE8"/>
    <w:rsid w:val="00960F85"/>
    <w:rsid w:val="00962035"/>
    <w:rsid w:val="00973937"/>
    <w:rsid w:val="00976FF7"/>
    <w:rsid w:val="00980D3A"/>
    <w:rsid w:val="00983633"/>
    <w:rsid w:val="0098459A"/>
    <w:rsid w:val="00991730"/>
    <w:rsid w:val="00994A53"/>
    <w:rsid w:val="009A095D"/>
    <w:rsid w:val="009A10BE"/>
    <w:rsid w:val="009A1CE6"/>
    <w:rsid w:val="009A264A"/>
    <w:rsid w:val="009A33A8"/>
    <w:rsid w:val="009A3B87"/>
    <w:rsid w:val="009A7356"/>
    <w:rsid w:val="009C2294"/>
    <w:rsid w:val="009C5D53"/>
    <w:rsid w:val="009C7E8E"/>
    <w:rsid w:val="009D2557"/>
    <w:rsid w:val="009D75B3"/>
    <w:rsid w:val="009E1B7F"/>
    <w:rsid w:val="009E2B9C"/>
    <w:rsid w:val="009F0E4B"/>
    <w:rsid w:val="009F4AB7"/>
    <w:rsid w:val="009F7281"/>
    <w:rsid w:val="009F7ECE"/>
    <w:rsid w:val="00A01A38"/>
    <w:rsid w:val="00A044B2"/>
    <w:rsid w:val="00A12DA7"/>
    <w:rsid w:val="00A2136E"/>
    <w:rsid w:val="00A25281"/>
    <w:rsid w:val="00A275BB"/>
    <w:rsid w:val="00A27C18"/>
    <w:rsid w:val="00A308C9"/>
    <w:rsid w:val="00A3374D"/>
    <w:rsid w:val="00A354DA"/>
    <w:rsid w:val="00A35CF8"/>
    <w:rsid w:val="00A4304E"/>
    <w:rsid w:val="00A52954"/>
    <w:rsid w:val="00A56E40"/>
    <w:rsid w:val="00A57686"/>
    <w:rsid w:val="00A6573F"/>
    <w:rsid w:val="00A71268"/>
    <w:rsid w:val="00A726D0"/>
    <w:rsid w:val="00A74DC0"/>
    <w:rsid w:val="00A75388"/>
    <w:rsid w:val="00A761AD"/>
    <w:rsid w:val="00A765AF"/>
    <w:rsid w:val="00A76F1D"/>
    <w:rsid w:val="00A7718A"/>
    <w:rsid w:val="00A809B3"/>
    <w:rsid w:val="00A81D5D"/>
    <w:rsid w:val="00A838BB"/>
    <w:rsid w:val="00A83E99"/>
    <w:rsid w:val="00A92162"/>
    <w:rsid w:val="00A9470C"/>
    <w:rsid w:val="00A973F8"/>
    <w:rsid w:val="00AA0D64"/>
    <w:rsid w:val="00AA3A1E"/>
    <w:rsid w:val="00AA42AD"/>
    <w:rsid w:val="00AB1F56"/>
    <w:rsid w:val="00AB2AF4"/>
    <w:rsid w:val="00AB4B0A"/>
    <w:rsid w:val="00AB6429"/>
    <w:rsid w:val="00AC40F7"/>
    <w:rsid w:val="00AC576E"/>
    <w:rsid w:val="00AD75BA"/>
    <w:rsid w:val="00AD79DE"/>
    <w:rsid w:val="00AE2B20"/>
    <w:rsid w:val="00AF0087"/>
    <w:rsid w:val="00AF6A91"/>
    <w:rsid w:val="00AF72B8"/>
    <w:rsid w:val="00B03B0C"/>
    <w:rsid w:val="00B03D68"/>
    <w:rsid w:val="00B04D39"/>
    <w:rsid w:val="00B10D1A"/>
    <w:rsid w:val="00B250EB"/>
    <w:rsid w:val="00B25BC3"/>
    <w:rsid w:val="00B278A5"/>
    <w:rsid w:val="00B31078"/>
    <w:rsid w:val="00B3239E"/>
    <w:rsid w:val="00B40560"/>
    <w:rsid w:val="00B46AC6"/>
    <w:rsid w:val="00B50DC8"/>
    <w:rsid w:val="00B5605E"/>
    <w:rsid w:val="00B56074"/>
    <w:rsid w:val="00B5670F"/>
    <w:rsid w:val="00B64A7A"/>
    <w:rsid w:val="00B658C2"/>
    <w:rsid w:val="00B70EFA"/>
    <w:rsid w:val="00B72583"/>
    <w:rsid w:val="00B738FD"/>
    <w:rsid w:val="00B74C72"/>
    <w:rsid w:val="00B754BC"/>
    <w:rsid w:val="00B77989"/>
    <w:rsid w:val="00B82261"/>
    <w:rsid w:val="00B828FB"/>
    <w:rsid w:val="00B87D0E"/>
    <w:rsid w:val="00B9056A"/>
    <w:rsid w:val="00B94B56"/>
    <w:rsid w:val="00B95772"/>
    <w:rsid w:val="00BA4F63"/>
    <w:rsid w:val="00BA6A1F"/>
    <w:rsid w:val="00BB1DD0"/>
    <w:rsid w:val="00BB4F91"/>
    <w:rsid w:val="00BC01FD"/>
    <w:rsid w:val="00BC169A"/>
    <w:rsid w:val="00BD0B8F"/>
    <w:rsid w:val="00BD1F86"/>
    <w:rsid w:val="00BD5AD5"/>
    <w:rsid w:val="00BE01E1"/>
    <w:rsid w:val="00BE17C9"/>
    <w:rsid w:val="00BE1E5A"/>
    <w:rsid w:val="00BE7B79"/>
    <w:rsid w:val="00BF048F"/>
    <w:rsid w:val="00BF41C3"/>
    <w:rsid w:val="00BF7C1E"/>
    <w:rsid w:val="00C0258B"/>
    <w:rsid w:val="00C0579A"/>
    <w:rsid w:val="00C06343"/>
    <w:rsid w:val="00C0730B"/>
    <w:rsid w:val="00C166BC"/>
    <w:rsid w:val="00C20AD1"/>
    <w:rsid w:val="00C252F0"/>
    <w:rsid w:val="00C27DC1"/>
    <w:rsid w:val="00C30D71"/>
    <w:rsid w:val="00C313A2"/>
    <w:rsid w:val="00C31E73"/>
    <w:rsid w:val="00C325A1"/>
    <w:rsid w:val="00C33D6E"/>
    <w:rsid w:val="00C33F73"/>
    <w:rsid w:val="00C34275"/>
    <w:rsid w:val="00C40813"/>
    <w:rsid w:val="00C41739"/>
    <w:rsid w:val="00C43DD2"/>
    <w:rsid w:val="00C44BF5"/>
    <w:rsid w:val="00C45FDE"/>
    <w:rsid w:val="00C51116"/>
    <w:rsid w:val="00C53EBE"/>
    <w:rsid w:val="00C56581"/>
    <w:rsid w:val="00C567B4"/>
    <w:rsid w:val="00C5728F"/>
    <w:rsid w:val="00C5746C"/>
    <w:rsid w:val="00C60964"/>
    <w:rsid w:val="00C60EF1"/>
    <w:rsid w:val="00C625E0"/>
    <w:rsid w:val="00C63F56"/>
    <w:rsid w:val="00C71BDF"/>
    <w:rsid w:val="00C72264"/>
    <w:rsid w:val="00C74FBA"/>
    <w:rsid w:val="00C769C1"/>
    <w:rsid w:val="00C76F18"/>
    <w:rsid w:val="00C82EF5"/>
    <w:rsid w:val="00C87609"/>
    <w:rsid w:val="00C9006E"/>
    <w:rsid w:val="00C90745"/>
    <w:rsid w:val="00C90AF9"/>
    <w:rsid w:val="00C91A55"/>
    <w:rsid w:val="00C9235B"/>
    <w:rsid w:val="00CA11BF"/>
    <w:rsid w:val="00CA2A24"/>
    <w:rsid w:val="00CA4E4C"/>
    <w:rsid w:val="00CB1ECC"/>
    <w:rsid w:val="00CB244C"/>
    <w:rsid w:val="00CC011B"/>
    <w:rsid w:val="00CC16F7"/>
    <w:rsid w:val="00CC237D"/>
    <w:rsid w:val="00CC3724"/>
    <w:rsid w:val="00CC3B2F"/>
    <w:rsid w:val="00CC546C"/>
    <w:rsid w:val="00CC56A0"/>
    <w:rsid w:val="00CC62A6"/>
    <w:rsid w:val="00CD7862"/>
    <w:rsid w:val="00CE0056"/>
    <w:rsid w:val="00CE0523"/>
    <w:rsid w:val="00CE08E1"/>
    <w:rsid w:val="00CE359A"/>
    <w:rsid w:val="00CE55DD"/>
    <w:rsid w:val="00CF62AF"/>
    <w:rsid w:val="00D03006"/>
    <w:rsid w:val="00D05034"/>
    <w:rsid w:val="00D05766"/>
    <w:rsid w:val="00D16577"/>
    <w:rsid w:val="00D16B7D"/>
    <w:rsid w:val="00D239D2"/>
    <w:rsid w:val="00D240C1"/>
    <w:rsid w:val="00D30E09"/>
    <w:rsid w:val="00D31BC5"/>
    <w:rsid w:val="00D355B2"/>
    <w:rsid w:val="00D365D4"/>
    <w:rsid w:val="00D36EF0"/>
    <w:rsid w:val="00D36F69"/>
    <w:rsid w:val="00D452FD"/>
    <w:rsid w:val="00D458C4"/>
    <w:rsid w:val="00D45A6F"/>
    <w:rsid w:val="00D52532"/>
    <w:rsid w:val="00D52AD7"/>
    <w:rsid w:val="00D53933"/>
    <w:rsid w:val="00D55B4F"/>
    <w:rsid w:val="00D57849"/>
    <w:rsid w:val="00D613DF"/>
    <w:rsid w:val="00D623A0"/>
    <w:rsid w:val="00D64DA6"/>
    <w:rsid w:val="00D65830"/>
    <w:rsid w:val="00D679AD"/>
    <w:rsid w:val="00D67CC6"/>
    <w:rsid w:val="00D70F58"/>
    <w:rsid w:val="00D72137"/>
    <w:rsid w:val="00D727B2"/>
    <w:rsid w:val="00D73BEE"/>
    <w:rsid w:val="00D75D76"/>
    <w:rsid w:val="00D76E27"/>
    <w:rsid w:val="00D80E39"/>
    <w:rsid w:val="00D81BBE"/>
    <w:rsid w:val="00D82B47"/>
    <w:rsid w:val="00D83C69"/>
    <w:rsid w:val="00D86740"/>
    <w:rsid w:val="00D964FC"/>
    <w:rsid w:val="00D977BA"/>
    <w:rsid w:val="00DA0836"/>
    <w:rsid w:val="00DA1EE0"/>
    <w:rsid w:val="00DA3A6C"/>
    <w:rsid w:val="00DA59D3"/>
    <w:rsid w:val="00DB06B9"/>
    <w:rsid w:val="00DB148E"/>
    <w:rsid w:val="00DB1EFB"/>
    <w:rsid w:val="00DB2075"/>
    <w:rsid w:val="00DB22FC"/>
    <w:rsid w:val="00DB3E99"/>
    <w:rsid w:val="00DB4309"/>
    <w:rsid w:val="00DB4844"/>
    <w:rsid w:val="00DB4CDE"/>
    <w:rsid w:val="00DC0D98"/>
    <w:rsid w:val="00DC30B9"/>
    <w:rsid w:val="00DC560C"/>
    <w:rsid w:val="00DD4130"/>
    <w:rsid w:val="00DD4F85"/>
    <w:rsid w:val="00DE630F"/>
    <w:rsid w:val="00DF3B5C"/>
    <w:rsid w:val="00DF7216"/>
    <w:rsid w:val="00E024EF"/>
    <w:rsid w:val="00E0535A"/>
    <w:rsid w:val="00E05F9B"/>
    <w:rsid w:val="00E10ED8"/>
    <w:rsid w:val="00E118F3"/>
    <w:rsid w:val="00E126F9"/>
    <w:rsid w:val="00E16C62"/>
    <w:rsid w:val="00E17932"/>
    <w:rsid w:val="00E2431A"/>
    <w:rsid w:val="00E26F3F"/>
    <w:rsid w:val="00E33604"/>
    <w:rsid w:val="00E35133"/>
    <w:rsid w:val="00E355D7"/>
    <w:rsid w:val="00E35C59"/>
    <w:rsid w:val="00E376BF"/>
    <w:rsid w:val="00E4139A"/>
    <w:rsid w:val="00E522C9"/>
    <w:rsid w:val="00E52ADC"/>
    <w:rsid w:val="00E54984"/>
    <w:rsid w:val="00E54C86"/>
    <w:rsid w:val="00E627D7"/>
    <w:rsid w:val="00E62F99"/>
    <w:rsid w:val="00E644D0"/>
    <w:rsid w:val="00E7167D"/>
    <w:rsid w:val="00E73D2F"/>
    <w:rsid w:val="00E75959"/>
    <w:rsid w:val="00E75C72"/>
    <w:rsid w:val="00E80A79"/>
    <w:rsid w:val="00E80E8C"/>
    <w:rsid w:val="00E8420B"/>
    <w:rsid w:val="00E84B24"/>
    <w:rsid w:val="00E9048E"/>
    <w:rsid w:val="00E91F69"/>
    <w:rsid w:val="00E94A68"/>
    <w:rsid w:val="00E95EAB"/>
    <w:rsid w:val="00E97A90"/>
    <w:rsid w:val="00EA3945"/>
    <w:rsid w:val="00EA4CEB"/>
    <w:rsid w:val="00EA5AA9"/>
    <w:rsid w:val="00EA639A"/>
    <w:rsid w:val="00EA710C"/>
    <w:rsid w:val="00EB5BDC"/>
    <w:rsid w:val="00EC1277"/>
    <w:rsid w:val="00EC274E"/>
    <w:rsid w:val="00EC2FCB"/>
    <w:rsid w:val="00EC3F7F"/>
    <w:rsid w:val="00ED1BF5"/>
    <w:rsid w:val="00ED3B6B"/>
    <w:rsid w:val="00EE1F3A"/>
    <w:rsid w:val="00EE3063"/>
    <w:rsid w:val="00EE50FA"/>
    <w:rsid w:val="00EE63EE"/>
    <w:rsid w:val="00EF198A"/>
    <w:rsid w:val="00EF1A13"/>
    <w:rsid w:val="00EF2EC2"/>
    <w:rsid w:val="00EF2EC9"/>
    <w:rsid w:val="00EF7F21"/>
    <w:rsid w:val="00F05E6E"/>
    <w:rsid w:val="00F07FF0"/>
    <w:rsid w:val="00F119A8"/>
    <w:rsid w:val="00F11EC9"/>
    <w:rsid w:val="00F126D6"/>
    <w:rsid w:val="00F13E0F"/>
    <w:rsid w:val="00F16DD3"/>
    <w:rsid w:val="00F21310"/>
    <w:rsid w:val="00F22513"/>
    <w:rsid w:val="00F253D7"/>
    <w:rsid w:val="00F2671C"/>
    <w:rsid w:val="00F32462"/>
    <w:rsid w:val="00F33D89"/>
    <w:rsid w:val="00F36896"/>
    <w:rsid w:val="00F40EAF"/>
    <w:rsid w:val="00F437D5"/>
    <w:rsid w:val="00F43DAC"/>
    <w:rsid w:val="00F564A4"/>
    <w:rsid w:val="00F7076A"/>
    <w:rsid w:val="00F7096F"/>
    <w:rsid w:val="00F72F1B"/>
    <w:rsid w:val="00F73019"/>
    <w:rsid w:val="00F77264"/>
    <w:rsid w:val="00F93AC2"/>
    <w:rsid w:val="00F97F5E"/>
    <w:rsid w:val="00FA36DE"/>
    <w:rsid w:val="00FA7640"/>
    <w:rsid w:val="00FA76A9"/>
    <w:rsid w:val="00FB1140"/>
    <w:rsid w:val="00FB12C8"/>
    <w:rsid w:val="00FB22A6"/>
    <w:rsid w:val="00FB3D56"/>
    <w:rsid w:val="00FB6A0A"/>
    <w:rsid w:val="00FC0E47"/>
    <w:rsid w:val="00FC4BE2"/>
    <w:rsid w:val="00FC5F73"/>
    <w:rsid w:val="00FC623D"/>
    <w:rsid w:val="00FC6281"/>
    <w:rsid w:val="00FD0C5B"/>
    <w:rsid w:val="00FD15FF"/>
    <w:rsid w:val="00FE0339"/>
    <w:rsid w:val="00FE1771"/>
    <w:rsid w:val="00FE29F3"/>
    <w:rsid w:val="00FE3316"/>
    <w:rsid w:val="00FE6031"/>
    <w:rsid w:val="00FE7DA5"/>
    <w:rsid w:val="00FF26C3"/>
    <w:rsid w:val="00FF34D1"/>
    <w:rsid w:val="00FF3B64"/>
    <w:rsid w:val="00FF4AA7"/>
    <w:rsid w:val="00FF4AAD"/>
    <w:rsid w:val="00FF7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EABC8DB1-829F-4580-906A-E3A1EFC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2C4"/>
    <w:rPr>
      <w:sz w:val="24"/>
      <w:szCs w:val="24"/>
      <w:lang w:eastAsia="en-US"/>
    </w:rPr>
  </w:style>
  <w:style w:type="paragraph" w:styleId="1">
    <w:name w:val="heading 1"/>
    <w:basedOn w:val="a"/>
    <w:next w:val="a"/>
    <w:qFormat/>
    <w:rsid w:val="000202C4"/>
    <w:pPr>
      <w:keepNext/>
      <w:outlineLvl w:val="0"/>
    </w:pPr>
    <w:rPr>
      <w:b/>
      <w:bCs/>
      <w:sz w:val="32"/>
    </w:rPr>
  </w:style>
  <w:style w:type="paragraph" w:styleId="2">
    <w:name w:val="heading 2"/>
    <w:basedOn w:val="a"/>
    <w:next w:val="a"/>
    <w:link w:val="20"/>
    <w:qFormat/>
    <w:rsid w:val="000202C4"/>
    <w:pPr>
      <w:keepNext/>
      <w:outlineLvl w:val="1"/>
    </w:pPr>
    <w:rPr>
      <w:b/>
      <w:bCs/>
      <w:sz w:val="28"/>
    </w:rPr>
  </w:style>
  <w:style w:type="paragraph" w:styleId="3">
    <w:name w:val="heading 3"/>
    <w:basedOn w:val="a"/>
    <w:next w:val="a"/>
    <w:qFormat/>
    <w:rsid w:val="000202C4"/>
    <w:pPr>
      <w:keepNext/>
      <w:outlineLvl w:val="2"/>
    </w:pPr>
    <w:rPr>
      <w:b/>
      <w:bCs/>
    </w:rPr>
  </w:style>
  <w:style w:type="paragraph" w:styleId="4">
    <w:name w:val="heading 4"/>
    <w:basedOn w:val="a"/>
    <w:next w:val="a"/>
    <w:qFormat/>
    <w:rsid w:val="000202C4"/>
    <w:pPr>
      <w:keepNext/>
      <w:tabs>
        <w:tab w:val="left" w:pos="990"/>
        <w:tab w:val="left" w:pos="1485"/>
      </w:tabs>
      <w:ind w:left="660"/>
      <w:outlineLvl w:val="3"/>
    </w:pPr>
    <w:rPr>
      <w:b/>
      <w:bCs/>
    </w:rPr>
  </w:style>
  <w:style w:type="paragraph" w:styleId="5">
    <w:name w:val="heading 5"/>
    <w:basedOn w:val="a"/>
    <w:next w:val="a"/>
    <w:qFormat/>
    <w:rsid w:val="000202C4"/>
    <w:pPr>
      <w:keepNext/>
      <w:tabs>
        <w:tab w:val="left" w:pos="330"/>
        <w:tab w:val="left" w:pos="660"/>
        <w:tab w:val="left" w:pos="990"/>
      </w:tabs>
      <w:ind w:left="1350"/>
      <w:outlineLvl w:val="4"/>
    </w:pPr>
    <w:rPr>
      <w:b/>
      <w:bCs/>
    </w:rPr>
  </w:style>
  <w:style w:type="paragraph" w:styleId="6">
    <w:name w:val="heading 6"/>
    <w:basedOn w:val="a"/>
    <w:next w:val="a"/>
    <w:qFormat/>
    <w:rsid w:val="000202C4"/>
    <w:pPr>
      <w:keepNext/>
      <w:ind w:left="720"/>
      <w:outlineLvl w:val="5"/>
    </w:pPr>
    <w:rPr>
      <w:b/>
      <w:bCs/>
    </w:rPr>
  </w:style>
  <w:style w:type="paragraph" w:styleId="7">
    <w:name w:val="heading 7"/>
    <w:basedOn w:val="a"/>
    <w:next w:val="a"/>
    <w:qFormat/>
    <w:rsid w:val="000202C4"/>
    <w:pPr>
      <w:keepNext/>
      <w:outlineLvl w:val="6"/>
    </w:pPr>
    <w:rPr>
      <w:u w:val="single"/>
    </w:rPr>
  </w:style>
  <w:style w:type="paragraph" w:styleId="8">
    <w:name w:val="heading 8"/>
    <w:basedOn w:val="a"/>
    <w:next w:val="a"/>
    <w:qFormat/>
    <w:rsid w:val="000202C4"/>
    <w:pPr>
      <w:keepNext/>
      <w:tabs>
        <w:tab w:val="left" w:pos="495"/>
        <w:tab w:val="left" w:pos="660"/>
        <w:tab w:val="left" w:pos="825"/>
        <w:tab w:val="left" w:pos="1320"/>
      </w:tabs>
      <w:ind w:left="855"/>
      <w:outlineLvl w:val="7"/>
    </w:pPr>
    <w:rPr>
      <w:b/>
      <w:bCs/>
    </w:rPr>
  </w:style>
  <w:style w:type="paragraph" w:styleId="9">
    <w:name w:val="heading 9"/>
    <w:basedOn w:val="a"/>
    <w:next w:val="a"/>
    <w:qFormat/>
    <w:rsid w:val="000202C4"/>
    <w:pPr>
      <w:keepNext/>
      <w:tabs>
        <w:tab w:val="left" w:pos="825"/>
        <w:tab w:val="left" w:pos="1155"/>
      </w:tabs>
      <w:ind w:left="495"/>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202C4"/>
    <w:pPr>
      <w:tabs>
        <w:tab w:val="center" w:pos="4320"/>
        <w:tab w:val="right" w:pos="8640"/>
      </w:tabs>
    </w:pPr>
  </w:style>
  <w:style w:type="character" w:styleId="a4">
    <w:name w:val="page number"/>
    <w:rsid w:val="000202C4"/>
    <w:rPr>
      <w:rFonts w:cs="Times New Roman"/>
    </w:rPr>
  </w:style>
  <w:style w:type="paragraph" w:styleId="a5">
    <w:name w:val="Body Text Indent"/>
    <w:basedOn w:val="a"/>
    <w:rsid w:val="000202C4"/>
    <w:pPr>
      <w:ind w:left="660" w:hanging="660"/>
    </w:pPr>
  </w:style>
  <w:style w:type="paragraph" w:styleId="21">
    <w:name w:val="Body Text Indent 2"/>
    <w:basedOn w:val="a"/>
    <w:rsid w:val="000202C4"/>
    <w:pPr>
      <w:tabs>
        <w:tab w:val="left" w:pos="330"/>
        <w:tab w:val="left" w:pos="990"/>
      </w:tabs>
      <w:ind w:left="1440" w:hanging="1440"/>
    </w:pPr>
  </w:style>
  <w:style w:type="paragraph" w:styleId="30">
    <w:name w:val="Body Text Indent 3"/>
    <w:basedOn w:val="a"/>
    <w:rsid w:val="000202C4"/>
    <w:pPr>
      <w:tabs>
        <w:tab w:val="left" w:pos="660"/>
        <w:tab w:val="left" w:pos="990"/>
        <w:tab w:val="left" w:pos="1485"/>
      </w:tabs>
      <w:ind w:left="420"/>
    </w:pPr>
  </w:style>
  <w:style w:type="paragraph" w:styleId="a6">
    <w:name w:val="footer"/>
    <w:basedOn w:val="a"/>
    <w:link w:val="a7"/>
    <w:uiPriority w:val="99"/>
    <w:rsid w:val="000202C4"/>
    <w:pPr>
      <w:tabs>
        <w:tab w:val="center" w:pos="4320"/>
        <w:tab w:val="right" w:pos="8640"/>
      </w:tabs>
    </w:pPr>
  </w:style>
  <w:style w:type="paragraph" w:styleId="a8">
    <w:name w:val="Body Text"/>
    <w:basedOn w:val="a"/>
    <w:rsid w:val="000202C4"/>
    <w:rPr>
      <w:b/>
      <w:bCs/>
    </w:rPr>
  </w:style>
  <w:style w:type="character" w:styleId="a9">
    <w:name w:val="Hyperlink"/>
    <w:rsid w:val="000202C4"/>
    <w:rPr>
      <w:rFonts w:cs="Times New Roman"/>
      <w:color w:val="0000FF"/>
      <w:u w:val="single"/>
    </w:rPr>
  </w:style>
  <w:style w:type="paragraph" w:styleId="aa">
    <w:name w:val="Title"/>
    <w:basedOn w:val="a"/>
    <w:qFormat/>
    <w:rsid w:val="000202C4"/>
    <w:pPr>
      <w:pBdr>
        <w:top w:val="single" w:sz="4" w:space="1" w:color="auto"/>
        <w:left w:val="single" w:sz="4" w:space="4" w:color="auto"/>
        <w:bottom w:val="single" w:sz="4" w:space="1" w:color="auto"/>
        <w:right w:val="single" w:sz="4" w:space="4" w:color="auto"/>
      </w:pBdr>
      <w:jc w:val="center"/>
    </w:pPr>
    <w:rPr>
      <w:b/>
      <w:bCs/>
    </w:rPr>
  </w:style>
  <w:style w:type="paragraph" w:styleId="1-2">
    <w:name w:val="Medium Grid 1 Accent 2"/>
    <w:basedOn w:val="a"/>
    <w:qFormat/>
    <w:rsid w:val="00CC3724"/>
    <w:pPr>
      <w:ind w:left="720"/>
      <w:contextualSpacing/>
    </w:pPr>
  </w:style>
  <w:style w:type="character" w:customStyle="1" w:styleId="a7">
    <w:name w:val="页脚 字符"/>
    <w:link w:val="a6"/>
    <w:uiPriority w:val="99"/>
    <w:locked/>
    <w:rsid w:val="00CC3724"/>
    <w:rPr>
      <w:rFonts w:cs="Times New Roman"/>
      <w:sz w:val="24"/>
      <w:szCs w:val="24"/>
    </w:rPr>
  </w:style>
  <w:style w:type="paragraph" w:styleId="ab">
    <w:name w:val="Balloon Text"/>
    <w:basedOn w:val="a"/>
    <w:link w:val="ac"/>
    <w:rsid w:val="0000579E"/>
    <w:rPr>
      <w:rFonts w:ascii="Tahoma" w:hAnsi="Tahoma" w:cs="Tahoma"/>
      <w:sz w:val="16"/>
      <w:szCs w:val="16"/>
    </w:rPr>
  </w:style>
  <w:style w:type="character" w:customStyle="1" w:styleId="ac">
    <w:name w:val="批注框文本 字符"/>
    <w:link w:val="ab"/>
    <w:locked/>
    <w:rsid w:val="0000579E"/>
    <w:rPr>
      <w:rFonts w:ascii="Tahoma" w:hAnsi="Tahoma" w:cs="Tahoma"/>
      <w:sz w:val="16"/>
      <w:szCs w:val="16"/>
    </w:rPr>
  </w:style>
  <w:style w:type="character" w:customStyle="1" w:styleId="20">
    <w:name w:val="标题 2 字符"/>
    <w:link w:val="2"/>
    <w:locked/>
    <w:rsid w:val="0000579E"/>
    <w:rPr>
      <w:rFonts w:cs="Times New Roman"/>
      <w:b/>
      <w:bCs/>
      <w:sz w:val="24"/>
      <w:szCs w:val="24"/>
    </w:rPr>
  </w:style>
  <w:style w:type="character" w:styleId="ad">
    <w:name w:val="FollowedHyperlink"/>
    <w:rsid w:val="00CC62A6"/>
    <w:rPr>
      <w:color w:val="800080"/>
      <w:u w:val="single"/>
    </w:rPr>
  </w:style>
  <w:style w:type="paragraph" w:styleId="-1">
    <w:name w:val="Colorful List Accent 1"/>
    <w:basedOn w:val="a"/>
    <w:uiPriority w:val="34"/>
    <w:qFormat/>
    <w:rsid w:val="003450B8"/>
    <w:pPr>
      <w:ind w:left="720"/>
    </w:pPr>
  </w:style>
  <w:style w:type="paragraph" w:styleId="ae">
    <w:name w:val="Normal (Web)"/>
    <w:basedOn w:val="a"/>
    <w:rsid w:val="003D6412"/>
  </w:style>
  <w:style w:type="character" w:styleId="af">
    <w:name w:val="annotation reference"/>
    <w:rsid w:val="00B77989"/>
    <w:rPr>
      <w:sz w:val="16"/>
      <w:szCs w:val="16"/>
    </w:rPr>
  </w:style>
  <w:style w:type="paragraph" w:styleId="af0">
    <w:name w:val="annotation text"/>
    <w:basedOn w:val="a"/>
    <w:link w:val="af1"/>
    <w:rsid w:val="00B77989"/>
    <w:rPr>
      <w:sz w:val="20"/>
      <w:szCs w:val="20"/>
    </w:rPr>
  </w:style>
  <w:style w:type="character" w:customStyle="1" w:styleId="af1">
    <w:name w:val="批注文字 字符"/>
    <w:basedOn w:val="a0"/>
    <w:link w:val="af0"/>
    <w:rsid w:val="00B77989"/>
  </w:style>
  <w:style w:type="paragraph" w:styleId="af2">
    <w:name w:val="annotation subject"/>
    <w:basedOn w:val="af0"/>
    <w:next w:val="af0"/>
    <w:link w:val="af3"/>
    <w:rsid w:val="00B77989"/>
    <w:rPr>
      <w:b/>
      <w:bCs/>
    </w:rPr>
  </w:style>
  <w:style w:type="character" w:customStyle="1" w:styleId="af3">
    <w:name w:val="批注主题 字符"/>
    <w:link w:val="af2"/>
    <w:rsid w:val="00B77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9823">
      <w:bodyDiv w:val="1"/>
      <w:marLeft w:val="0"/>
      <w:marRight w:val="0"/>
      <w:marTop w:val="0"/>
      <w:marBottom w:val="0"/>
      <w:divBdr>
        <w:top w:val="none" w:sz="0" w:space="0" w:color="auto"/>
        <w:left w:val="none" w:sz="0" w:space="0" w:color="auto"/>
        <w:bottom w:val="none" w:sz="0" w:space="0" w:color="auto"/>
        <w:right w:val="none" w:sz="0" w:space="0" w:color="auto"/>
      </w:divBdr>
    </w:div>
    <w:div w:id="7598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4803-45B7-429E-A7C1-AEE22014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CHAPTER ONE</vt:lpstr>
    </vt:vector>
  </TitlesOfParts>
  <Company>Empire State College</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Valued Gateway Client</dc:creator>
  <cp:keywords/>
  <cp:lastModifiedBy>Diana Murphy</cp:lastModifiedBy>
  <cp:revision>20</cp:revision>
  <cp:lastPrinted>2002-11-03T09:14:00Z</cp:lastPrinted>
  <dcterms:created xsi:type="dcterms:W3CDTF">2019-04-13T08:51:00Z</dcterms:created>
  <dcterms:modified xsi:type="dcterms:W3CDTF">2019-04-13T08:51:00Z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829771023</vt:i4>
  </property>
  <property fmtid="{D5CDD505-2E9C-101B-9397-08002B2CF9AE}" pid="3" name="_EmailSubject">
    <vt:lpwstr>IM Files for Noe, 2/e (1 of 2)</vt:lpwstr>
  </property>
  <property fmtid="{D5CDD505-2E9C-101B-9397-08002B2CF9AE}" pid="4" name="_AuthorEmail">
    <vt:lpwstr>elizabeth_hadala@mcgraw-hill.com</vt:lpwstr>
  </property>
  <property fmtid="{D5CDD505-2E9C-101B-9397-08002B2CF9AE}" pid="5" name="_AuthorEmailDisplayName">
    <vt:lpwstr>Hadala, Elizabeth</vt:lpwstr>
  </property>
  <property fmtid="{D5CDD505-2E9C-101B-9397-08002B2CF9AE}" pid="6" name="_ReviewingToolsShownOnce">
    <vt:lpwstr/>
  </property>
</Properties>
</file>